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>
  <w:body>
    <w:p>
      <w:pPr>
        <w:framePr w:w="1138" w:h="1138" w:wrap="around" w:hAnchor="margin" w:x="4143" w:y="2"/>
        <w:jc w:val="center"/>
        <w:rPr>
          <w:sz w:val="0"/>
          <w:szCs w:val="0"/>
        </w:rPr>
      </w:pPr>
      <w:r>
        <w:pict>
          <v:shape type="#_x0000_t75" style="width:57pt;height:57pt;">
            <v:imagedata r:id="rId5" r:href="rId6"/>
          </v:shape>
        </w:pict>
      </w:r>
    </w:p>
    <w:p>
      <w:pPr>
        <w:pStyle w:val="Style3"/>
        <w:shd w:val="clear" w:color="auto" w:fill="auto"/>
        <w:ind w:left="60" w:right="60" w:firstLine="600"/>
      </w:pPr>
      <w:r>
        <w:t xml:space="preserve">МИНИСТЕРСТВО ОБРАЗОВАНИЯ И НАУКИ РЕСПУБЛИКИ ТАТАРСТАН</w:t>
      </w:r>
    </w:p>
    <w:p>
      <w:pPr>
        <w:pStyle w:val="Style3"/>
        <w:shd w:val="clear" w:color="auto" w:fill="auto"/>
        <w:jc w:val="center"/>
        <w:spacing w:line="322" w:lineRule="exact"/>
        <w:sectPr>
          <w:footerReference w:type="default" r:id="rId7"/>
          <w:footnotePr>
            <w:pos w:val="pageBottom"/>
            <w:numFmt w:val="decimal"/>
            <w:numRestart w:val="continuous"/>
          </w:footnotePr>
          <w:type w:val="continuous"/>
          <w:pgSz w:w="11905" w:h="16837"/>
          <w:pgMar w:top="1123" w:left="1232" w:right="1102" w:bottom="1440" w:header="0" w:footer="3" w:gutter="0"/>
          <w:cols w:num="2" w:space="720" w:equalWidth="0">
            <w:col w:w="3595" w:space="2045"/>
            <w:col w:w="3931"/>
          </w:cols>
          <w:noEndnote/>
          <w:docGrid w:linePitch="360"/>
        </w:sectPr>
      </w:pPr>
      <w:r>
        <w:t xml:space="preserve">ТАТАРСТАН РЕСПУБЛИКАСЫ МЭГАРИФ ЬЭМ ФЭН МИНИСТРЛЫГЫ</w:t>
      </w:r>
    </w:p>
    <w:p>
      <w:pPr>
        <w:framePr w:w="11909" w:h="1064" w:hRule="exact" w:wrap="notBeside" w:vAnchor="text" w:hAnchor="text" w:xAlign="center" w:y="1" w:anchorLock="1"/>
      </w:pPr>
    </w:p>
    <w:p>
      <w:pPr>
        <w:rPr>
          <w:sz w:val="2"/>
          <w:szCs w:val="2"/>
        </w:rPr>
        <w:sectPr>
          <w:type w:val="continuous"/>
          <w:pgSz w:w="11905" w:h="16837"/>
          <w:pgMar w:top="0" w:left="0" w:right="0" w:bottom="0" w:header="0" w:footer="3" w:gutter="0"/>
          <w:cols w:space="720"/>
          <w:noEndnote/>
          <w:docGrid w:linePitch="360"/>
        </w:sectPr>
      </w:pPr>
      <w:r>
        <w:t xml:space="preserve"> </w:t>
      </w:r>
    </w:p>
    <w:p>
      <w:pPr>
        <w:pStyle w:val="Style11"/>
        <w:framePr w:h="270" w:wrap="around" w:vAnchor="text" w:hAnchor="margin" w:x="-5773" w:y="-23"/>
        <w:shd w:val="clear" w:color="auto" w:fill="auto"/>
        <w:spacing w:line="270" w:lineRule="exact"/>
      </w:pPr>
      <w:r>
        <w:t xml:space="preserve">УКАЗАНИЕ</w:t>
      </w:r>
    </w:p>
    <w:p>
      <w:pPr>
        <w:pStyle w:val="Style11"/>
        <w:shd w:val="clear" w:color="auto" w:fill="auto"/>
        <w:spacing w:line="270" w:lineRule="exact"/>
        <w:sectPr>
          <w:type w:val="continuous"/>
          <w:pgSz w:w="11905" w:h="16837"/>
          <w:pgMar w:top="1123" w:left="8066" w:right="1898" w:bottom="1440" w:header="0" w:footer="3" w:gutter="0"/>
          <w:cols w:space="720"/>
          <w:noEndnote/>
          <w:docGrid w:linePitch="360"/>
        </w:sectPr>
      </w:pPr>
      <w:r>
        <w:t xml:space="preserve">КУРСЭТМЭ</w:t>
      </w:r>
    </w:p>
    <w:p>
      <w:pPr>
        <w:framePr w:w="12070" w:h="299" w:hRule="exact" w:wrap="notBeside" w:vAnchor="text" w:hAnchor="text" w:xAlign="center" w:y="1" w:anchorLock="1"/>
      </w:pPr>
    </w:p>
    <w:p>
      <w:pPr>
        <w:rPr>
          <w:sz w:val="2"/>
          <w:szCs w:val="2"/>
        </w:rPr>
        <w:sectPr>
          <w:type w:val="continuous"/>
          <w:pgSz w:w="11905" w:h="16837"/>
          <w:pgMar w:top="0" w:left="0" w:right="0" w:bottom="0" w:header="0" w:footer="3" w:gutter="0"/>
          <w:cols w:space="720"/>
          <w:noEndnote/>
          <w:docGrid w:linePitch="360"/>
        </w:sectPr>
      </w:pPr>
      <w:r>
        <w:t xml:space="preserve"> </w:t>
      </w:r>
    </w:p>
    <w:p>
      <w:pPr>
        <w:pStyle w:val="Style13"/>
        <w:shd w:val="clear" w:color="auto" w:fill="auto"/>
        <w:ind w:left="20"/>
        <w:spacing w:after="205" w:line="230" w:lineRule="exact"/>
      </w:pPr>
      <w:r>
        <w:t xml:space="preserve">г. Казань</w:t>
      </w:r>
    </w:p>
    <w:p>
      <w:pPr>
        <w:pStyle w:val="Style11"/>
        <w:shd w:val="clear" w:color="auto" w:fill="auto"/>
        <w:ind w:left="4940" w:right="1520"/>
        <w:spacing w:after="292" w:line="370" w:lineRule="exact"/>
      </w:pPr>
      <w:r>
        <w:t xml:space="preserve">Начальникам отделов (управлений) образования муниципальных образований Республики Татарстан</w:t>
      </w:r>
    </w:p>
    <w:p>
      <w:pPr>
        <w:pStyle w:val="Style13"/>
        <w:shd w:val="clear" w:color="auto" w:fill="auto"/>
        <w:ind w:left="20"/>
        <w:spacing w:after="58" w:line="230" w:lineRule="exact"/>
      </w:pPr>
      <w:r>
        <w:t xml:space="preserve">О проведении фестиваля медицины</w:t>
      </w:r>
    </w:p>
    <w:p>
      <w:pPr>
        <w:pStyle w:val="Style13"/>
        <w:shd w:val="clear" w:color="auto" w:fill="auto"/>
        <w:ind w:left="20"/>
        <w:spacing w:after="369" w:line="230" w:lineRule="exact"/>
      </w:pPr>
      <w:r>
        <w:t xml:space="preserve">«Ак халатлы фэрештэлэр - Ангелы в белых халатах»</w:t>
      </w:r>
    </w:p>
    <w:p>
      <w:pPr>
        <w:pStyle w:val="Style3"/>
        <w:shd w:val="clear" w:color="auto" w:fill="auto"/>
        <w:jc w:val="both"/>
        <w:ind w:left="20" w:right="20" w:firstLine="720"/>
        <w:spacing w:line="322" w:lineRule="exact"/>
      </w:pPr>
      <w:r>
        <w:t xml:space="preserve">В соответствии с письмом ФГБОУ ВО «Казанский государственный медицинский университет» (далее - КГМУ) от 22.01.2018 № 341 Министерство образования и науки Республики Татарстан сообщает о том, что с 3 по 14 февраля 2018 года проводится масштабное профориентационное мероприятие фестиваль медицины «Ак халатлы фэрештэлэр - Ангелы в белых халатах» (далее - Фестиваль).</w:t>
      </w:r>
    </w:p>
    <w:p>
      <w:pPr>
        <w:pStyle w:val="Style3"/>
        <w:shd w:val="clear" w:color="auto" w:fill="auto"/>
        <w:jc w:val="both"/>
        <w:ind w:left="20" w:right="20" w:firstLine="720"/>
        <w:spacing w:line="322" w:lineRule="exact"/>
      </w:pPr>
      <w:r>
        <w:t xml:space="preserve">Главная идея Фестиваля - знакомство с медицинскими и социальными профессиями непосредственно на месте будущей учебы или работы. Школьники получат более полное представление о будущей специальности, смогут обсудить варианты возможного трудоустройства.</w:t>
      </w:r>
    </w:p>
    <w:p>
      <w:pPr>
        <w:pStyle w:val="Style3"/>
        <w:shd w:val="clear" w:color="auto" w:fill="auto"/>
        <w:jc w:val="both"/>
        <w:ind w:left="20" w:right="20" w:firstLine="720"/>
        <w:spacing w:line="322" w:lineRule="exact"/>
      </w:pPr>
      <w:r>
        <w:t xml:space="preserve">Просим вас оказать содействие встрече ректора КГМУ А.С. Созинова с обучающимися </w:t>
      </w:r>
      <w:r>
        <w:rPr>
          <w:rStyle w:val="CharStyle15"/>
        </w:rPr>
        <w:t xml:space="preserve">8-11</w:t>
      </w:r>
      <w:r>
        <w:t xml:space="preserve"> классов общеобразовательных организаций Республики Татарстан. В рамках мероприятия состоится состязание на самый интересный вопрос ректору. Вопросы просим направить заранее на электронный адрес </w:t>
      </w:r>
      <w:r>
        <w:rPr>
          <w:rStyle w:val="CharStyle16"/>
        </w:rPr>
        <w:t xml:space="preserve">dovuz.kgmu@mail .ru</w:t>
      </w:r>
      <w:r>
        <w:rPr>
          <w:rStyle w:val="CharStyle17"/>
          <w:lang w:val="en-US"/>
        </w:rPr>
        <w:t xml:space="preserve"> </w:t>
      </w:r>
      <w:r>
        <w:t xml:space="preserve">не позднее 29 января 2018 года.</w:t>
      </w:r>
    </w:p>
    <w:p>
      <w:pPr>
        <w:pStyle w:val="Style3"/>
        <w:shd w:val="clear" w:color="auto" w:fill="auto"/>
        <w:jc w:val="both"/>
        <w:ind w:left="20" w:right="20" w:firstLine="720"/>
        <w:spacing w:line="322" w:lineRule="exact"/>
      </w:pPr>
      <w:r>
        <w:t xml:space="preserve">Встреча состоится 4 февраля 2018 года в 9.00 по адресу: г. Казань, ул. Бутлерова, 49А, новый учебный корпус, аудитория №2.</w:t>
      </w:r>
    </w:p>
    <w:p>
      <w:pPr>
        <w:pStyle w:val="Style3"/>
        <w:framePr w:h="270" w:vSpace="349" w:wrap="around" w:hAnchor="margin" w:x="6629" w:y="3159"/>
        <w:shd w:val="clear" w:color="auto" w:fill="auto"/>
        <w:ind w:left="100"/>
        <w:spacing w:line="270" w:lineRule="exact"/>
      </w:pPr>
      <w:r>
        <w:t xml:space="preserve">№</w:t>
      </w:r>
    </w:p>
    <w:p>
      <w:pPr>
        <w:pStyle w:val="Style3"/>
        <w:shd w:val="clear" w:color="auto" w:fill="auto"/>
        <w:jc w:val="both"/>
        <w:ind w:left="20" w:firstLine="720"/>
        <w:spacing w:after="341" w:line="322" w:lineRule="exact"/>
      </w:pPr>
      <w:r>
        <w:t xml:space="preserve">Приложение: проект программы Фестиваля на 2 л. в 1 экз.</w:t>
      </w:r>
    </w:p>
    <w:p>
      <w:pPr>
        <w:pStyle w:val="Style11"/>
        <w:tabs>
          <w:tab w:leader="none" w:pos="8175" w:val="left"/>
        </w:tabs>
        <w:shd w:val="clear" w:color="auto" w:fill="auto"/>
        <w:ind w:left="20"/>
        <w:spacing w:after="1634" w:line="270" w:lineRule="exact"/>
      </w:pPr>
      <w:r>
        <w:t xml:space="preserve">Первый заместитель министра</w:t>
        <w:tab/>
        <w:t xml:space="preserve">И.Г. Хадиуллин</w:t>
      </w:r>
    </w:p>
    <w:p>
      <w:pPr>
        <w:pStyle w:val="Style13"/>
        <w:shd w:val="clear" w:color="auto" w:fill="auto"/>
        <w:ind w:left="20" w:right="20"/>
        <w:spacing w:after="0" w:line="269" w:lineRule="exact"/>
      </w:pPr>
      <w:r>
        <w:t xml:space="preserve">Г.И. Исламова, (843) 294-95-06</w:t>
      </w:r>
      <w:r>
        <w:br w:type="page"/>
      </w:r>
    </w:p>
    <w:p>
      <w:pPr>
        <w:pStyle w:val="Style18"/>
        <w:keepNext/>
        <w:keepLines/>
        <w:shd w:val="clear" w:color="auto" w:fill="auto"/>
        <w:ind w:left="80"/>
        <w:spacing w:after="596"/>
      </w:pPr>
      <w:bookmarkStart w:id="0" w:name="bookmark0"/>
      <w:r>
        <w:t xml:space="preserve">ФЕСТИВАЛЬ МЕДИЦИНЫ «АК ХАЛАТЛЫ ФЭРЕШТЭЛЭР - АНГЕЛЫ В БЕЛЫХ ХАЛАТАХ»</w:t>
      </w:r>
      <w:bookmarkEnd w:id="0"/>
    </w:p>
    <w:tbl>
      <w:tblPr>
        <w:tblLayout w:type="fixed"/>
        <w:jc w:val="center"/>
      </w:tblPr>
      <w:tblGrid>
        <w:gridCol w:w="1531"/>
        <w:gridCol w:w="9034"/>
      </w:tblGrid>
      <w:tr>
        <w:trPr>
          <w:trHeight w:val="302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0"/>
              <w:framePr w:wrap="notBeside" w:vAnchor="text" w:hAnchor="text" w:xAlign="center" w:y="1"/>
              <w:shd w:val="clear" w:color="auto" w:fill="auto"/>
              <w:ind w:left="120"/>
              <w:spacing w:line="240" w:lineRule="auto"/>
            </w:pPr>
            <w:r>
              <w:t xml:space="preserve">В ПРОГРАММЕ ФЕСТИВАЛЯ 3-14 ФЕВРАЛЯ 2018 ГОДА</w:t>
            </w:r>
          </w:p>
        </w:tc>
      </w:tr>
      <w:tr>
        <w:trPr>
          <w:trHeight w:val="298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2"/>
              <w:framePr w:wrap="notBeside" w:vAnchor="text" w:hAnchor="text" w:xAlign="center" w:y="1"/>
              <w:shd w:val="clear" w:color="auto" w:fill="auto"/>
              <w:ind w:left="120"/>
              <w:spacing w:line="240" w:lineRule="auto"/>
            </w:pPr>
            <w:r>
              <w:t xml:space="preserve">По отдельной программе</w:t>
            </w:r>
          </w:p>
        </w:tc>
      </w:tr>
      <w:tr>
        <w:trPr>
          <w:trHeight w:val="1128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0"/>
              <w:framePr w:wrap="notBeside" w:vAnchor="text" w:hAnchor="text" w:xAlign="center" w:y="1"/>
              <w:shd w:val="clear" w:color="auto" w:fill="auto"/>
              <w:ind w:left="120"/>
              <w:spacing w:line="274" w:lineRule="exact"/>
            </w:pPr>
            <w:r>
              <w:t xml:space="preserve">Встреча Министра здравоохранения РТ Аделя Вафина с ординаторами 2-го года обучения</w:t>
            </w:r>
          </w:p>
          <w:p>
            <w:pPr>
              <w:pStyle w:val="Style26"/>
              <w:framePr w:wrap="notBeside" w:vAnchor="text" w:hAnchor="text" w:xAlign="center" w:y="1"/>
              <w:shd w:val="clear" w:color="auto" w:fill="auto"/>
              <w:ind w:left="120"/>
            </w:pPr>
            <w:r>
              <w:t xml:space="preserve">Республиканская клиническая больница, Образовательный центр высоких медицинских технологий, г. Казань, Оренбургский тракт, 138, блок 9</w:t>
            </w:r>
          </w:p>
        </w:tc>
      </w:tr>
      <w:tr>
        <w:trPr>
          <w:trHeight w:val="288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0"/>
              <w:framePr w:wrap="notBeside" w:vAnchor="text" w:hAnchor="text" w:xAlign="center" w:y="1"/>
              <w:shd w:val="clear" w:color="auto" w:fill="auto"/>
              <w:ind w:left="120"/>
              <w:spacing w:line="240" w:lineRule="auto"/>
            </w:pPr>
            <w:r>
              <w:t xml:space="preserve">3 февраля 2018 года</w:t>
            </w:r>
          </w:p>
        </w:tc>
      </w:tr>
      <w:tr>
        <w:trPr>
          <w:trHeight w:val="56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0"/>
              <w:framePr w:wrap="notBeside" w:vAnchor="text" w:hAnchor="text" w:xAlign="center" w:y="1"/>
              <w:shd w:val="clear" w:color="auto" w:fill="auto"/>
              <w:ind w:left="220"/>
              <w:spacing w:line="240" w:lineRule="auto"/>
            </w:pPr>
            <w:r>
              <w:t xml:space="preserve">10.00-18.00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0"/>
              <w:framePr w:wrap="notBeside" w:vAnchor="text" w:hAnchor="text" w:xAlign="center" w:y="1"/>
              <w:shd w:val="clear" w:color="auto" w:fill="auto"/>
              <w:ind w:left="120"/>
              <w:spacing w:line="274" w:lineRule="exact"/>
            </w:pPr>
            <w:r>
              <w:t xml:space="preserve">Встречи ректора КГМУ д.м.н., профессора Алексея Созинова с абитуриентами в городах и районах Республики Татарстан</w:t>
            </w:r>
          </w:p>
        </w:tc>
      </w:tr>
      <w:tr>
        <w:trPr>
          <w:trHeight w:val="398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20"/>
              <w:framePr w:wrap="notBeside" w:vAnchor="text" w:hAnchor="text" w:xAlign="center" w:y="1"/>
              <w:shd w:val="clear" w:color="auto" w:fill="auto"/>
              <w:ind w:left="220"/>
              <w:spacing w:line="240" w:lineRule="auto"/>
            </w:pPr>
            <w:r>
              <w:t xml:space="preserve">10.00-12.00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0"/>
              <w:framePr w:wrap="notBeside" w:vAnchor="text" w:hAnchor="text" w:xAlign="center" w:y="1"/>
              <w:shd w:val="clear" w:color="auto" w:fill="auto"/>
              <w:ind w:left="120"/>
              <w:spacing w:line="240" w:lineRule="auto"/>
            </w:pPr>
            <w:r>
              <w:t xml:space="preserve">Презентации специальностей (факультетов)</w:t>
            </w:r>
          </w:p>
        </w:tc>
      </w:tr>
      <w:tr>
        <w:trPr>
          <w:trHeight w:val="288"/>
        </w:trPr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20"/>
              <w:framePr w:wrap="notBeside" w:vAnchor="text" w:hAnchor="text" w:xAlign="center" w:y="1"/>
              <w:shd w:val="clear" w:color="auto" w:fill="auto"/>
              <w:ind w:left="120"/>
              <w:spacing w:line="240" w:lineRule="auto"/>
            </w:pPr>
            <w:r>
              <w:t xml:space="preserve">- Лечебное дело</w:t>
            </w:r>
          </w:p>
        </w:tc>
      </w:tr>
      <w:tr>
        <w:trPr>
          <w:trHeight w:val="826"/>
        </w:trPr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numPr>
                <w:ilvl w:val="0"/>
                <w:numId w:val="1"/>
              </w:numPr>
              <w:pStyle w:val="Style26"/>
              <w:framePr w:wrap="notBeside" w:vAnchor="text" w:hAnchor="text" w:xAlign="center" w:y="1"/>
              <w:tabs>
                <w:tab w:leader="none" w:pos="254" w:val="left"/>
              </w:tabs>
              <w:shd w:val="clear" w:color="auto" w:fill="auto"/>
              <w:ind w:left="120"/>
            </w:pPr>
            <w:r>
              <w:t xml:space="preserve">ГАУЗ «Республиканская клиническая больницаМЗРТ», г. Казань, Оренбургский тракт, 138</w:t>
            </w:r>
          </w:p>
          <w:p>
            <w:pPr>
              <w:numPr>
                <w:ilvl w:val="0"/>
                <w:numId w:val="1"/>
              </w:numPr>
              <w:pStyle w:val="Style26"/>
              <w:framePr w:wrap="notBeside" w:vAnchor="text" w:hAnchor="text" w:xAlign="center" w:y="1"/>
              <w:tabs>
                <w:tab w:leader="none" w:pos="250" w:val="left"/>
              </w:tabs>
              <w:shd w:val="clear" w:color="auto" w:fill="auto"/>
              <w:ind w:left="120"/>
            </w:pPr>
            <w:r>
              <w:t xml:space="preserve">ГКБ№7, г. Казань, ул. Маршала Чуйкова, 54</w:t>
            </w:r>
          </w:p>
        </w:tc>
      </w:tr>
      <w:tr>
        <w:trPr>
          <w:trHeight w:val="840"/>
        </w:trPr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0"/>
              <w:framePr w:wrap="notBeside" w:vAnchor="text" w:hAnchor="text" w:xAlign="center" w:y="1"/>
              <w:shd w:val="clear" w:color="auto" w:fill="auto"/>
              <w:ind w:left="120"/>
              <w:spacing w:line="274" w:lineRule="exact"/>
            </w:pPr>
            <w:r>
              <w:t xml:space="preserve">- Педиатрия</w:t>
            </w:r>
          </w:p>
          <w:p>
            <w:pPr>
              <w:pStyle w:val="Style26"/>
              <w:framePr w:wrap="notBeside" w:vAnchor="text" w:hAnchor="text" w:xAlign="center" w:y="1"/>
              <w:shd w:val="clear" w:color="auto" w:fill="auto"/>
              <w:ind w:left="120"/>
            </w:pPr>
            <w:r>
              <w:t xml:space="preserve">ГАУЗ «Детская республиканская клиническая больница МЗ РТ» г. Казань, Оренбургский тракт, 140</w:t>
            </w:r>
          </w:p>
        </w:tc>
      </w:tr>
      <w:tr>
        <w:trPr>
          <w:trHeight w:val="835"/>
        </w:trPr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0"/>
              <w:framePr w:wrap="notBeside" w:vAnchor="text" w:hAnchor="text" w:xAlign="center" w:y="1"/>
              <w:shd w:val="clear" w:color="auto" w:fill="auto"/>
              <w:ind w:left="120"/>
              <w:spacing w:line="269" w:lineRule="exact"/>
            </w:pPr>
            <w:r>
              <w:t xml:space="preserve">- Медико-профилактическое дело</w:t>
            </w:r>
          </w:p>
          <w:p>
            <w:pPr>
              <w:pStyle w:val="Style26"/>
              <w:framePr w:wrap="notBeside" w:vAnchor="text" w:hAnchor="text" w:xAlign="center" w:y="1"/>
              <w:shd w:val="clear" w:color="auto" w:fill="auto"/>
              <w:ind w:left="120"/>
              <w:spacing w:line="269" w:lineRule="exact"/>
            </w:pPr>
            <w:r>
              <w:t xml:space="preserve">Управление Федеральной службы по надзору в сфере защиты прав потребителей и благополучия человека по Республике Татарстан, г. Казань, ул. Сеченова, 13а</w:t>
            </w:r>
          </w:p>
        </w:tc>
      </w:tr>
      <w:tr>
        <w:trPr>
          <w:trHeight w:val="288"/>
        </w:trPr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20"/>
              <w:framePr w:wrap="notBeside" w:vAnchor="text" w:hAnchor="text" w:xAlign="center" w:y="1"/>
              <w:shd w:val="clear" w:color="auto" w:fill="auto"/>
              <w:ind w:left="120"/>
              <w:spacing w:line="240" w:lineRule="auto"/>
            </w:pPr>
            <w:r>
              <w:t xml:space="preserve">- Стоматология</w:t>
            </w:r>
          </w:p>
        </w:tc>
      </w:tr>
      <w:tr>
        <w:trPr>
          <w:trHeight w:val="274"/>
        </w:trPr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pStyle w:val="Style26"/>
              <w:framePr w:wrap="notBeside" w:vAnchor="text" w:hAnchor="text" w:xAlign="center" w:y="1"/>
              <w:shd w:val="clear" w:color="auto" w:fill="auto"/>
              <w:ind w:left="120"/>
              <w:spacing w:line="240" w:lineRule="auto"/>
            </w:pPr>
            <w:r>
              <w:t xml:space="preserve">стоматологическая поликлиника КГМУ, г. Казань, ул. Бутлерова, 16</w:t>
            </w:r>
          </w:p>
        </w:tc>
      </w:tr>
      <w:tr>
        <w:trPr>
          <w:trHeight w:val="1114"/>
        </w:trPr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0"/>
              <w:framePr w:wrap="notBeside" w:vAnchor="text" w:hAnchor="text" w:xAlign="center" w:y="1"/>
              <w:shd w:val="clear" w:color="auto" w:fill="auto"/>
              <w:ind w:left="120"/>
              <w:spacing w:line="274" w:lineRule="exact"/>
            </w:pPr>
            <w:r>
              <w:t xml:space="preserve">- Медицинская биофизика, Медицинская биохимия</w:t>
            </w:r>
          </w:p>
          <w:p>
            <w:pPr>
              <w:pStyle w:val="Style26"/>
              <w:framePr w:wrap="notBeside" w:vAnchor="text" w:hAnchor="text" w:xAlign="center" w:y="1"/>
              <w:shd w:val="clear" w:color="auto" w:fill="auto"/>
              <w:ind w:left="120"/>
            </w:pPr>
            <w:r>
              <w:t xml:space="preserve">ГАУЗ «Республиканский клинический онкологический диспансер Министерства здравоохранения Республики Татарстан», Центр ядерной медицины, г. Казань, Сибирский тракт, 29</w:t>
            </w:r>
          </w:p>
        </w:tc>
      </w:tr>
      <w:tr>
        <w:trPr>
          <w:trHeight w:val="840"/>
        </w:trPr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0"/>
              <w:framePr w:wrap="notBeside" w:vAnchor="text" w:hAnchor="text" w:xAlign="center" w:y="1"/>
              <w:shd w:val="clear" w:color="auto" w:fill="auto"/>
              <w:ind w:left="120"/>
              <w:spacing w:line="274" w:lineRule="exact"/>
            </w:pPr>
            <w:r>
              <w:t xml:space="preserve">- Фармация</w:t>
            </w:r>
          </w:p>
          <w:p>
            <w:pPr>
              <w:pStyle w:val="Style26"/>
              <w:framePr w:wrap="notBeside" w:vAnchor="text" w:hAnchor="text" w:xAlign="center" w:y="1"/>
              <w:shd w:val="clear" w:color="auto" w:fill="auto"/>
              <w:ind w:left="120"/>
            </w:pPr>
            <w:r>
              <w:t xml:space="preserve">Учебно-лабораторный комплекс фармацевтического факультета КГМУ, г. Казань, ул. Амирхана, 16</w:t>
            </w:r>
          </w:p>
        </w:tc>
      </w:tr>
      <w:tr>
        <w:trPr>
          <w:trHeight w:val="562"/>
        </w:trPr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0"/>
              <w:framePr w:wrap="notBeside" w:vAnchor="text" w:hAnchor="text" w:xAlign="center" w:y="1"/>
              <w:shd w:val="clear" w:color="auto" w:fill="auto"/>
              <w:ind w:left="120"/>
              <w:spacing w:after="60" w:line="240" w:lineRule="auto"/>
            </w:pPr>
            <w:r>
              <w:t xml:space="preserve">- Сестринское дело</w:t>
            </w:r>
          </w:p>
          <w:p>
            <w:pPr>
              <w:pStyle w:val="Style26"/>
              <w:framePr w:wrap="notBeside" w:vAnchor="text" w:hAnchor="text" w:xAlign="center" w:y="1"/>
              <w:shd w:val="clear" w:color="auto" w:fill="auto"/>
              <w:ind w:left="120"/>
              <w:spacing w:before="60" w:line="240" w:lineRule="auto"/>
            </w:pPr>
            <w:r>
              <w:t xml:space="preserve">Межрегиональный клинико-диагностический центр, г. Казань, ул. Карбышева, 12а</w:t>
            </w:r>
          </w:p>
        </w:tc>
      </w:tr>
      <w:tr>
        <w:trPr>
          <w:trHeight w:val="840"/>
        </w:trPr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0"/>
              <w:framePr w:wrap="notBeside" w:vAnchor="text" w:hAnchor="text" w:xAlign="center" w:y="1"/>
              <w:shd w:val="clear" w:color="auto" w:fill="auto"/>
              <w:ind w:left="120"/>
              <w:spacing w:line="269" w:lineRule="exact"/>
            </w:pPr>
            <w:r>
              <w:t xml:space="preserve">- Социальная работа</w:t>
            </w:r>
          </w:p>
          <w:p>
            <w:pPr>
              <w:pStyle w:val="Style26"/>
              <w:framePr w:wrap="notBeside" w:vAnchor="text" w:hAnchor="text" w:xAlign="center" w:y="1"/>
              <w:shd w:val="clear" w:color="auto" w:fill="auto"/>
              <w:ind w:left="120"/>
              <w:spacing w:line="269" w:lineRule="exact"/>
            </w:pPr>
            <w:r>
              <w:t xml:space="preserve">ФКУ Главное бюро медико-социальной экспертизы по Республике Татарстан, г. Казань, ул. Мазита Гафури, 71</w:t>
            </w:r>
          </w:p>
        </w:tc>
      </w:tr>
      <w:tr>
        <w:trPr>
          <w:trHeight w:val="562"/>
        </w:trPr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0"/>
              <w:framePr w:wrap="notBeside" w:vAnchor="text" w:hAnchor="text" w:xAlign="center" w:y="1"/>
              <w:shd w:val="clear" w:color="auto" w:fill="auto"/>
              <w:ind w:left="120"/>
              <w:spacing w:after="60" w:line="240" w:lineRule="auto"/>
            </w:pPr>
            <w:r>
              <w:t xml:space="preserve">- Медико-фармацевтический колледж КГМУ</w:t>
            </w:r>
          </w:p>
          <w:p>
            <w:pPr>
              <w:pStyle w:val="Style26"/>
              <w:framePr w:wrap="notBeside" w:vAnchor="text" w:hAnchor="text" w:xAlign="center" w:y="1"/>
              <w:shd w:val="clear" w:color="auto" w:fill="auto"/>
              <w:ind w:left="120"/>
              <w:spacing w:before="60" w:line="240" w:lineRule="auto"/>
            </w:pPr>
            <w:r>
              <w:rPr>
                <w:rStyle w:val="CharStyle28"/>
              </w:rPr>
              <w:t xml:space="preserve">г.</w:t>
            </w:r>
            <w:r>
              <w:t xml:space="preserve"> Казань, ул. Г. Тукая, 73</w:t>
            </w:r>
          </w:p>
        </w:tc>
      </w:tr>
      <w:tr>
        <w:trPr>
          <w:trHeight w:val="1123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0"/>
              <w:framePr w:wrap="notBeside" w:vAnchor="text" w:hAnchor="text" w:xAlign="center" w:y="1"/>
              <w:shd w:val="clear" w:color="auto" w:fill="auto"/>
              <w:ind w:left="220"/>
              <w:spacing w:line="240" w:lineRule="auto"/>
            </w:pPr>
            <w:r>
              <w:t xml:space="preserve">10.00-12.00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0"/>
              <w:framePr w:wrap="notBeside" w:vAnchor="text" w:hAnchor="text" w:xAlign="center" w:y="1"/>
              <w:shd w:val="clear" w:color="auto" w:fill="auto"/>
              <w:ind w:left="120"/>
              <w:spacing w:line="274" w:lineRule="exact"/>
            </w:pPr>
            <w:r>
              <w:t xml:space="preserve">Дни открытых дверей во всех ЦРБ Республики Татарстан</w:t>
            </w:r>
          </w:p>
          <w:p>
            <w:pPr>
              <w:pStyle w:val="Style13"/>
              <w:framePr w:wrap="notBeside" w:vAnchor="text" w:hAnchor="text" w:xAlign="center" w:y="1"/>
              <w:shd w:val="clear" w:color="auto" w:fill="auto"/>
              <w:ind w:left="120"/>
              <w:spacing w:after="0" w:line="274" w:lineRule="exact"/>
            </w:pPr>
            <w:r>
              <w:t xml:space="preserve">Профориентационные встречи главных врачей ЦРБ и школьников с участием студентов выпускных курсов КГМУ - уроженцев данных районов. Экскурсии для школьников по ЦРБ.</w:t>
            </w:r>
          </w:p>
        </w:tc>
      </w:tr>
    </w:tbl>
    <w:p>
      <w:pPr>
        <w:rPr>
          <w:sz w:val="2"/>
          <w:szCs w:val="2"/>
        </w:rPr>
      </w:pPr>
    </w:p>
    <w:tbl>
      <w:tblPr>
        <w:tblLayout w:type="fixed"/>
        <w:jc w:val="center"/>
      </w:tblPr>
      <w:tblGrid>
        <w:gridCol w:w="1541"/>
        <w:gridCol w:w="9024"/>
      </w:tblGrid>
      <w:tr>
        <w:trPr>
          <w:trHeight w:val="288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0"/>
              <w:framePr w:wrap="notBeside" w:vAnchor="text" w:hAnchor="text" w:xAlign="center" w:y="1"/>
              <w:shd w:val="clear" w:color="auto" w:fill="auto"/>
              <w:ind w:left="120"/>
              <w:spacing w:line="240" w:lineRule="auto"/>
            </w:pPr>
            <w:r>
              <w:rPr>
                <w:rStyle w:val="CharStyle29"/>
                <w:lang w:val="ru"/>
              </w:rPr>
              <w:t xml:space="preserve">4</w:t>
            </w:r>
            <w:r>
              <w:t xml:space="preserve"> февраля 2018 года</w:t>
            </w:r>
          </w:p>
        </w:tc>
      </w:tr>
      <w:tr>
        <w:trPr>
          <w:trHeight w:val="1118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0"/>
              <w:framePr w:wrap="notBeside" w:vAnchor="text" w:hAnchor="text" w:xAlign="center" w:y="1"/>
              <w:shd w:val="clear" w:color="auto" w:fill="auto"/>
              <w:jc w:val="both"/>
              <w:spacing w:line="240" w:lineRule="auto"/>
            </w:pPr>
            <w:r>
              <w:t xml:space="preserve">9.00-10.00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0"/>
              <w:framePr w:wrap="notBeside" w:vAnchor="text" w:hAnchor="text" w:xAlign="center" w:y="1"/>
              <w:shd w:val="clear" w:color="auto" w:fill="auto"/>
              <w:ind w:left="120"/>
              <w:spacing w:line="274" w:lineRule="exact"/>
            </w:pPr>
            <w:r>
              <w:t xml:space="preserve">Встреча ректора КГМУ д.м.н., профессора Алексея Созинова со школьниками, обучающимися в химико-биологических классах общеобразовательных организаций РТ</w:t>
            </w:r>
          </w:p>
          <w:p>
            <w:pPr>
              <w:pStyle w:val="Style26"/>
              <w:framePr w:wrap="notBeside" w:vAnchor="text" w:hAnchor="text" w:xAlign="center" w:y="1"/>
              <w:shd w:val="clear" w:color="auto" w:fill="auto"/>
              <w:ind w:left="120"/>
            </w:pPr>
            <w:r>
              <w:t xml:space="preserve">Лекционная аудитория №2 УЛК-1 КГМУ (г. Казань, Бутлерова, 49а)</w:t>
            </w:r>
          </w:p>
        </w:tc>
      </w:tr>
      <w:tr>
        <w:trPr>
          <w:trHeight w:val="283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0"/>
              <w:framePr w:wrap="notBeside" w:vAnchor="text" w:hAnchor="text" w:xAlign="center" w:y="1"/>
              <w:shd w:val="clear" w:color="auto" w:fill="auto"/>
              <w:jc w:val="both"/>
              <w:spacing w:line="240" w:lineRule="auto"/>
            </w:pPr>
            <w:r>
              <w:t xml:space="preserve">9.30-10.00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0"/>
              <w:framePr w:wrap="notBeside" w:vAnchor="text" w:hAnchor="text" w:xAlign="center" w:y="1"/>
              <w:shd w:val="clear" w:color="auto" w:fill="auto"/>
              <w:ind w:left="120"/>
              <w:spacing w:line="240" w:lineRule="auto"/>
            </w:pPr>
            <w:r>
              <w:t xml:space="preserve">Сбор школьников в холле УЛК-1</w:t>
            </w:r>
          </w:p>
        </w:tc>
      </w:tr>
      <w:tr>
        <w:trPr>
          <w:trHeight w:val="288"/>
        </w:trPr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20"/>
              <w:framePr w:wrap="notBeside" w:vAnchor="text" w:hAnchor="text" w:xAlign="center" w:y="1"/>
              <w:shd w:val="clear" w:color="auto" w:fill="auto"/>
              <w:jc w:val="both"/>
              <w:spacing w:line="274" w:lineRule="exact"/>
            </w:pPr>
            <w:r>
              <w:t xml:space="preserve">10.10-12.00 13.00-15.00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0"/>
              <w:framePr w:wrap="notBeside" w:vAnchor="text" w:hAnchor="text" w:xAlign="center" w:y="1"/>
              <w:shd w:val="clear" w:color="auto" w:fill="auto"/>
              <w:ind w:left="120"/>
              <w:spacing w:line="240" w:lineRule="auto"/>
            </w:pPr>
            <w:r>
              <w:t xml:space="preserve">Экскурсии и занятия</w:t>
            </w:r>
          </w:p>
        </w:tc>
      </w:tr>
      <w:tr>
        <w:trPr>
          <w:trHeight w:val="283"/>
        </w:trPr>
        <w:tc>
          <w:tcPr>
            <w:shd w:val="clear" w:color="auto" w:fill="FFFFFF"/>
            <w:vMerge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6"/>
              <w:framePr w:wrap="notBeside" w:vAnchor="text" w:hAnchor="text" w:xAlign="center" w:y="1"/>
              <w:shd w:val="clear" w:color="auto" w:fill="auto"/>
              <w:ind w:left="120"/>
              <w:spacing w:line="240" w:lineRule="auto"/>
            </w:pPr>
            <w:r>
              <w:t xml:space="preserve">Интерактивное занятие «Занимательная наука» (ЦНИЛ, СНО) (25 мин.)</w:t>
            </w:r>
          </w:p>
        </w:tc>
      </w:tr>
      <w:tr>
        <w:trPr>
          <w:trHeight w:val="566"/>
        </w:trPr>
        <w:tc>
          <w:tcPr>
            <w:shd w:val="clear" w:color="auto" w:fill="FFFFFF"/>
            <w:vMerge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6"/>
              <w:framePr w:wrap="notBeside" w:vAnchor="text" w:hAnchor="text" w:xAlign="center" w:y="1"/>
              <w:shd w:val="clear" w:color="auto" w:fill="auto"/>
              <w:ind w:left="120"/>
              <w:spacing w:line="278" w:lineRule="exact"/>
            </w:pPr>
            <w:r>
              <w:t xml:space="preserve">Экскурсии в музей патологической анатомии и лабораторию кафедры патологии (25 мин.)</w:t>
            </w:r>
          </w:p>
        </w:tc>
      </w:tr>
      <w:tr>
        <w:trPr>
          <w:trHeight w:val="562"/>
        </w:trPr>
        <w:tc>
          <w:tcPr>
            <w:shd w:val="clear" w:color="auto" w:fill="FFFFFF"/>
            <w:vMerge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6"/>
              <w:framePr w:wrap="notBeside" w:vAnchor="text" w:hAnchor="text" w:xAlign="center" w:y="1"/>
              <w:shd w:val="clear" w:color="auto" w:fill="auto"/>
              <w:ind w:left="120"/>
              <w:spacing w:line="278" w:lineRule="exact"/>
            </w:pPr>
            <w:r>
              <w:t xml:space="preserve">Интерактивное занятие «Драматическая медицина» в Научной Библиотеке (25 мин.)</w:t>
            </w:r>
          </w:p>
        </w:tc>
      </w:tr>
      <w:tr>
        <w:trPr>
          <w:trHeight w:val="341"/>
        </w:trPr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6"/>
              <w:framePr w:wrap="notBeside" w:vAnchor="text" w:hAnchor="text" w:xAlign="center" w:y="1"/>
              <w:shd w:val="clear" w:color="auto" w:fill="auto"/>
              <w:ind w:left="120"/>
              <w:spacing w:line="240" w:lineRule="auto"/>
            </w:pPr>
            <w:r>
              <w:t xml:space="preserve">Экскурсия в Музей истории Казанского ГМУ (25 мин.)</w:t>
            </w:r>
          </w:p>
        </w:tc>
      </w:tr>
      <w:tr>
        <w:trPr>
          <w:trHeight w:val="288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0"/>
              <w:framePr w:wrap="notBeside" w:vAnchor="text" w:hAnchor="text" w:xAlign="center" w:y="1"/>
              <w:shd w:val="clear" w:color="auto" w:fill="auto"/>
              <w:jc w:val="both"/>
              <w:spacing w:line="240" w:lineRule="auto"/>
            </w:pPr>
            <w:r>
              <w:t xml:space="preserve">12.00-13.00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6"/>
              <w:framePr w:wrap="notBeside" w:vAnchor="text" w:hAnchor="text" w:xAlign="center" w:y="1"/>
              <w:shd w:val="clear" w:color="auto" w:fill="auto"/>
              <w:ind w:left="120"/>
              <w:spacing w:line="240" w:lineRule="auto"/>
            </w:pPr>
            <w:r>
              <w:rPr>
                <w:rStyle w:val="CharStyle30"/>
              </w:rPr>
              <w:t xml:space="preserve">Обеденный перерыв (</w:t>
            </w:r>
            <w:r>
              <w:t xml:space="preserve">будет работать столовая КГМУ)</w:t>
            </w:r>
          </w:p>
        </w:tc>
      </w:tr>
      <w:tr>
        <w:trPr>
          <w:trHeight w:val="1387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0"/>
              <w:framePr w:wrap="notBeside" w:vAnchor="text" w:hAnchor="text" w:xAlign="center" w:y="1"/>
              <w:shd w:val="clear" w:color="auto" w:fill="auto"/>
              <w:jc w:val="both"/>
              <w:spacing w:line="278" w:lineRule="exact"/>
            </w:pPr>
            <w:r>
              <w:t xml:space="preserve">10.10-12.00 13.00-15.00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3"/>
              <w:framePr w:wrap="notBeside" w:vAnchor="text" w:hAnchor="text" w:xAlign="center" w:y="1"/>
              <w:shd w:val="clear" w:color="auto" w:fill="auto"/>
              <w:ind w:left="120"/>
              <w:spacing w:after="0" w:line="274" w:lineRule="exact"/>
            </w:pPr>
            <w:r>
              <w:rPr>
                <w:rStyle w:val="CharStyle31"/>
              </w:rPr>
              <w:t xml:space="preserve">Психологический скрининг</w:t>
            </w:r>
            <w:r>
              <w:t xml:space="preserve"> (тестирование) с целью диагностики профессиональной направленности личности школьников и готовности к работе врачом.</w:t>
            </w:r>
          </w:p>
          <w:p>
            <w:pPr>
              <w:pStyle w:val="Style13"/>
              <w:framePr w:wrap="notBeside" w:vAnchor="text" w:hAnchor="text" w:xAlign="center" w:y="1"/>
              <w:shd w:val="clear" w:color="auto" w:fill="auto"/>
              <w:ind w:left="120"/>
              <w:spacing w:after="0" w:line="274" w:lineRule="exact"/>
            </w:pPr>
            <w:r>
              <w:rPr>
                <w:rStyle w:val="CharStyle31"/>
              </w:rPr>
              <w:t xml:space="preserve">Тренинг</w:t>
            </w:r>
            <w:r>
              <w:t xml:space="preserve"> (деловая интерактивная игра).</w:t>
            </w:r>
          </w:p>
          <w:p>
            <w:pPr>
              <w:pStyle w:val="Style26"/>
              <w:framePr w:wrap="notBeside" w:vAnchor="text" w:hAnchor="text" w:xAlign="center" w:y="1"/>
              <w:shd w:val="clear" w:color="auto" w:fill="auto"/>
              <w:ind w:left="120"/>
            </w:pPr>
            <w:r>
              <w:t xml:space="preserve">Лекционная аудитория №1 УЛК-1 КГМУ, г. Казань, Бутлерова, 49а</w:t>
            </w:r>
          </w:p>
        </w:tc>
      </w:tr>
      <w:tr>
        <w:trPr>
          <w:trHeight w:val="56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0"/>
              <w:framePr w:wrap="notBeside" w:vAnchor="text" w:hAnchor="text" w:xAlign="center" w:y="1"/>
              <w:shd w:val="clear" w:color="auto" w:fill="auto"/>
              <w:jc w:val="both"/>
              <w:spacing w:line="240" w:lineRule="auto"/>
            </w:pPr>
            <w:r>
              <w:t xml:space="preserve">15.30-17.00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0"/>
              <w:framePr w:wrap="notBeside" w:vAnchor="text" w:hAnchor="text" w:xAlign="center" w:y="1"/>
              <w:shd w:val="clear" w:color="auto" w:fill="auto"/>
              <w:ind w:left="120"/>
              <w:spacing w:after="60" w:line="240" w:lineRule="auto"/>
            </w:pPr>
            <w:r>
              <w:t xml:space="preserve">Экскурсия на кафедру нормальной физиологии</w:t>
            </w:r>
          </w:p>
          <w:p>
            <w:pPr>
              <w:pStyle w:val="Style26"/>
              <w:framePr w:wrap="notBeside" w:vAnchor="text" w:hAnchor="text" w:xAlign="center" w:y="1"/>
              <w:shd w:val="clear" w:color="auto" w:fill="auto"/>
              <w:ind w:left="120"/>
              <w:spacing w:before="60" w:line="240" w:lineRule="auto"/>
            </w:pPr>
            <w:r>
              <w:rPr>
                <w:rStyle w:val="CharStyle32"/>
              </w:rPr>
              <w:t xml:space="preserve">г.</w:t>
            </w:r>
            <w:r>
              <w:t xml:space="preserve"> Казань, ул. Университетская, 13</w:t>
            </w:r>
          </w:p>
        </w:tc>
      </w:tr>
      <w:tr>
        <w:trPr>
          <w:trHeight w:val="288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0"/>
              <w:framePr w:wrap="notBeside" w:vAnchor="text" w:hAnchor="text" w:xAlign="center" w:y="1"/>
              <w:shd w:val="clear" w:color="auto" w:fill="auto"/>
              <w:ind w:left="120"/>
              <w:spacing w:line="240" w:lineRule="auto"/>
            </w:pPr>
            <w:r>
              <w:t xml:space="preserve">5-14 февраля 2018 года</w:t>
            </w:r>
          </w:p>
        </w:tc>
      </w:tr>
      <w:tr>
        <w:trPr>
          <w:trHeight w:val="562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0"/>
              <w:framePr w:wrap="notBeside" w:vAnchor="text" w:hAnchor="text" w:xAlign="center" w:y="1"/>
              <w:shd w:val="clear" w:color="auto" w:fill="auto"/>
              <w:ind w:left="120"/>
              <w:spacing w:after="60" w:line="240" w:lineRule="auto"/>
            </w:pPr>
            <w:r>
              <w:t xml:space="preserve">16.00 - 17.00 Цикл познавательных лекций преподавателей КГМУ</w:t>
            </w:r>
          </w:p>
          <w:p>
            <w:pPr>
              <w:pStyle w:val="Style26"/>
              <w:framePr w:wrap="notBeside" w:vAnchor="text" w:hAnchor="text" w:xAlign="center" w:y="1"/>
              <w:shd w:val="clear" w:color="auto" w:fill="auto"/>
              <w:ind w:left="1800"/>
              <w:spacing w:before="60" w:line="240" w:lineRule="auto"/>
            </w:pPr>
            <w:r>
              <w:t xml:space="preserve">Зал заседаний Ученого Совета, КГМУ, ГУК, 1 этаж, г. Казань, ул. Бутлерова, 49</w:t>
            </w:r>
          </w:p>
        </w:tc>
      </w:tr>
      <w:tr>
        <w:trPr>
          <w:trHeight w:val="56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0"/>
              <w:framePr w:wrap="notBeside" w:vAnchor="text" w:hAnchor="text" w:xAlign="center" w:y="1"/>
              <w:shd w:val="clear" w:color="auto" w:fill="auto"/>
              <w:jc w:val="both"/>
              <w:spacing w:line="240" w:lineRule="auto"/>
            </w:pPr>
            <w:r>
              <w:t xml:space="preserve">5 февраля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3"/>
              <w:framePr w:wrap="notBeside" w:vAnchor="text" w:hAnchor="text" w:xAlign="center" w:y="1"/>
              <w:shd w:val="clear" w:color="auto" w:fill="auto"/>
              <w:ind w:left="120"/>
              <w:spacing w:after="0" w:line="269" w:lineRule="exact"/>
            </w:pPr>
            <w:r>
              <w:t xml:space="preserve">«Клеточные технологии в медицине». Д.м.н., профессор, зав. кафедрой медицинской биологии и генетики Рустем Робертович Исламов.</w:t>
            </w:r>
          </w:p>
        </w:tc>
      </w:tr>
      <w:tr>
        <w:trPr>
          <w:trHeight w:val="56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0"/>
              <w:framePr w:wrap="notBeside" w:vAnchor="text" w:hAnchor="text" w:xAlign="center" w:y="1"/>
              <w:shd w:val="clear" w:color="auto" w:fill="auto"/>
              <w:jc w:val="both"/>
              <w:spacing w:line="240" w:lineRule="auto"/>
            </w:pPr>
            <w:r>
              <w:t xml:space="preserve">6 февраля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3"/>
              <w:framePr w:wrap="notBeside" w:vAnchor="text" w:hAnchor="text" w:xAlign="center" w:y="1"/>
              <w:shd w:val="clear" w:color="auto" w:fill="auto"/>
              <w:ind w:left="120"/>
              <w:spacing w:after="0" w:line="274" w:lineRule="exact"/>
            </w:pPr>
            <w:r>
              <w:t xml:space="preserve">«Прививка - лучшая защита от инфекции». Д.м.н., доцент, зав. кафедрой эпидемиологии и доказательной медицины Гульшат Рашатовна Хасанова.</w:t>
            </w:r>
          </w:p>
        </w:tc>
      </w:tr>
      <w:tr>
        <w:trPr>
          <w:trHeight w:val="56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0"/>
              <w:framePr w:wrap="notBeside" w:vAnchor="text" w:hAnchor="text" w:xAlign="center" w:y="1"/>
              <w:shd w:val="clear" w:color="auto" w:fill="auto"/>
              <w:jc w:val="both"/>
              <w:spacing w:line="240" w:lineRule="auto"/>
            </w:pPr>
            <w:r>
              <w:t xml:space="preserve">7 февраля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3"/>
              <w:framePr w:wrap="notBeside" w:vAnchor="text" w:hAnchor="text" w:xAlign="center" w:y="1"/>
              <w:shd w:val="clear" w:color="auto" w:fill="auto"/>
              <w:ind w:left="120"/>
              <w:spacing w:after="0" w:line="269" w:lineRule="exact"/>
            </w:pPr>
            <w:r>
              <w:t xml:space="preserve">«Гигиена как наука о сохранении здоровья». Д.м.н., профессор, зав. кафедрой гигиены, медицины труда Лилия Минвагизовна Фатхутдинова.</w:t>
            </w:r>
          </w:p>
        </w:tc>
      </w:tr>
      <w:tr>
        <w:trPr>
          <w:trHeight w:val="56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0"/>
              <w:framePr w:wrap="notBeside" w:vAnchor="text" w:hAnchor="text" w:xAlign="center" w:y="1"/>
              <w:shd w:val="clear" w:color="auto" w:fill="auto"/>
              <w:jc w:val="both"/>
              <w:spacing w:line="240" w:lineRule="auto"/>
            </w:pPr>
            <w:r>
              <w:t xml:space="preserve">8 февраля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3"/>
              <w:framePr w:wrap="notBeside" w:vAnchor="text" w:hAnchor="text" w:xAlign="center" w:y="1"/>
              <w:shd w:val="clear" w:color="auto" w:fill="auto"/>
              <w:ind w:left="120"/>
              <w:spacing w:after="0" w:line="274" w:lineRule="exact"/>
            </w:pPr>
            <w:r>
              <w:t xml:space="preserve">«Искусство лечить детей». Д.м.н., доцент, зав. кафедрой госпитальной педиатрии с курсом поликлинической педиатрии Хаким Муратович Вахитов.</w:t>
            </w:r>
          </w:p>
        </w:tc>
      </w:tr>
      <w:tr>
        <w:trPr>
          <w:trHeight w:val="56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0"/>
              <w:framePr w:wrap="notBeside" w:vAnchor="text" w:hAnchor="text" w:xAlign="center" w:y="1"/>
              <w:shd w:val="clear" w:color="auto" w:fill="auto"/>
              <w:jc w:val="both"/>
              <w:spacing w:line="240" w:lineRule="auto"/>
            </w:pPr>
            <w:r>
              <w:t xml:space="preserve">9 февраля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3"/>
              <w:framePr w:wrap="notBeside" w:vAnchor="text" w:hAnchor="text" w:xAlign="center" w:y="1"/>
              <w:shd w:val="clear" w:color="auto" w:fill="auto"/>
              <w:ind w:left="120"/>
              <w:spacing w:after="0" w:line="274" w:lineRule="exact"/>
            </w:pPr>
            <w:r>
              <w:t xml:space="preserve">«32 плюс». Д.м.н., профессор кафедры ортопедической стоматологии Ринат Ахмедуллович Салеев.</w:t>
            </w:r>
          </w:p>
        </w:tc>
      </w:tr>
      <w:tr>
        <w:trPr>
          <w:trHeight w:val="56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0"/>
              <w:framePr w:wrap="notBeside" w:vAnchor="text" w:hAnchor="text" w:xAlign="center" w:y="1"/>
              <w:shd w:val="clear" w:color="auto" w:fill="auto"/>
              <w:jc w:val="both"/>
              <w:spacing w:line="240" w:lineRule="auto"/>
            </w:pPr>
            <w:r>
              <w:t xml:space="preserve">12 февраля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3"/>
              <w:framePr w:wrap="notBeside" w:vAnchor="text" w:hAnchor="text" w:xAlign="center" w:y="1"/>
              <w:shd w:val="clear" w:color="auto" w:fill="auto"/>
              <w:ind w:left="120"/>
              <w:spacing w:after="0" w:line="269" w:lineRule="exact"/>
            </w:pPr>
            <w:r>
              <w:t xml:space="preserve">«Профессия - социальный работник». Д.эк.н., профессор, зав. кафедрой экономической теории и социальной работы Маргарита Николаевна Максимова.</w:t>
            </w:r>
          </w:p>
        </w:tc>
      </w:tr>
      <w:tr>
        <w:trPr>
          <w:trHeight w:val="840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0"/>
              <w:framePr w:wrap="notBeside" w:vAnchor="text" w:hAnchor="text" w:xAlign="center" w:y="1"/>
              <w:shd w:val="clear" w:color="auto" w:fill="auto"/>
              <w:jc w:val="both"/>
              <w:spacing w:line="240" w:lineRule="auto"/>
            </w:pPr>
            <w:r>
              <w:t xml:space="preserve">13 февраля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3"/>
              <w:framePr w:wrap="notBeside" w:vAnchor="text" w:hAnchor="text" w:xAlign="center" w:y="1"/>
              <w:shd w:val="clear" w:color="auto" w:fill="auto"/>
              <w:jc w:val="both"/>
              <w:spacing w:after="0" w:line="278" w:lineRule="exact"/>
            </w:pPr>
            <w:r>
              <w:t xml:space="preserve">«Медицинская сестра будущего». Главный внештатный специалист МЗ РТ по управлению сестринской деятельностью, ассистент кафедры менеджмента в здравоохранении Аида Вячеславовна Сафина.</w:t>
            </w:r>
          </w:p>
        </w:tc>
      </w:tr>
      <w:tr>
        <w:trPr>
          <w:trHeight w:val="840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0"/>
              <w:framePr w:wrap="notBeside" w:vAnchor="text" w:hAnchor="text" w:xAlign="center" w:y="1"/>
              <w:shd w:val="clear" w:color="auto" w:fill="auto"/>
              <w:jc w:val="both"/>
              <w:spacing w:line="240" w:lineRule="auto"/>
            </w:pPr>
            <w:r>
              <w:t xml:space="preserve">14 февраля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3"/>
              <w:framePr w:wrap="notBeside" w:vAnchor="text" w:hAnchor="text" w:xAlign="center" w:y="1"/>
              <w:shd w:val="clear" w:color="auto" w:fill="auto"/>
              <w:ind w:left="120"/>
              <w:spacing w:after="0" w:line="274" w:lineRule="exact"/>
            </w:pPr>
            <w:r>
              <w:t xml:space="preserve">«Как создаются лекарства». Д.м.н., профессор, зав. кафедрой фармакологии фармацевтического факультета </w:t>
            </w:r>
            <w:r>
              <w:rPr>
                <w:lang w:val="en-US"/>
              </w:rPr>
              <w:t xml:space="preserve">c </w:t>
            </w:r>
            <w:r>
              <w:t xml:space="preserve">курсом фармакогнозии и ботаники Айрат Усманович Зиганшин.</w:t>
            </w:r>
          </w:p>
        </w:tc>
      </w:tr>
      <w:tr>
        <w:trPr>
          <w:trHeight w:val="283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0"/>
              <w:framePr w:wrap="notBeside" w:vAnchor="text" w:hAnchor="text" w:xAlign="center" w:y="1"/>
              <w:shd w:val="clear" w:color="auto" w:fill="auto"/>
              <w:ind w:left="120"/>
              <w:spacing w:line="240" w:lineRule="auto"/>
            </w:pPr>
            <w:r>
              <w:t xml:space="preserve">5-9 февраля 2018 года</w:t>
            </w:r>
          </w:p>
        </w:tc>
      </w:tr>
      <w:tr>
        <w:trPr>
          <w:trHeight w:val="571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0"/>
              <w:framePr w:wrap="notBeside" w:vAnchor="text" w:hAnchor="text" w:xAlign="center" w:y="1"/>
              <w:shd w:val="clear" w:color="auto" w:fill="auto"/>
              <w:jc w:val="both"/>
              <w:spacing w:line="240" w:lineRule="auto"/>
            </w:pPr>
            <w:r>
              <w:t xml:space="preserve">15.00-16.00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0"/>
              <w:framePr w:wrap="notBeside" w:vAnchor="text" w:hAnchor="text" w:xAlign="center" w:y="1"/>
              <w:shd w:val="clear" w:color="auto" w:fill="auto"/>
              <w:ind w:left="120"/>
              <w:spacing w:line="274" w:lineRule="exact"/>
            </w:pPr>
            <w:r>
              <w:t xml:space="preserve">Консультации для выпускников медицинского университета и колледжа по вопросу трудоустройства.</w:t>
            </w:r>
            <w:r>
              <w:rPr>
                <w:rStyle w:val="CharStyle33"/>
              </w:rPr>
              <w:t xml:space="preserve"> КГМУ, ГУК, г. Казань, ул. Бутлерова, 49.</w:t>
            </w:r>
          </w:p>
        </w:tc>
      </w:tr>
    </w:tbl>
    <w:p>
      <w:pPr>
        <w:rPr>
          <w:sz w:val="2"/>
          <w:szCs w:val="2"/>
        </w:rPr>
      </w:pPr>
    </w:p>
    <w:p>
      <w:pPr>
        <w:pStyle w:val="Style34"/>
        <w:shd w:val="clear" w:color="auto" w:fill="auto"/>
        <w:ind w:left="20" w:right="1520"/>
        <w:spacing w:after="938" w:line="298" w:lineRule="exact"/>
      </w:pPr>
      <w:r>
        <w:t xml:space="preserve">Лист согласования к документу № исх-126/18 от 25.01.2018 Инициатор согласования: Исламова Г.И. Ведущий советник отдела общего образования и итоговой аттестации обучающихся ^гласование инициировано: 24.01.2018 18:31</w:t>
      </w:r>
    </w:p>
    <w:p>
      <w:pPr>
        <w:pStyle w:val="Style36"/>
        <w:tabs>
          <w:tab w:leader="none" w:pos="5620" w:val="left"/>
        </w:tabs>
        <w:shd w:val="clear" w:color="auto" w:fill="auto"/>
        <w:ind w:left="340"/>
        <w:spacing w:before="0" w:after="10" w:line="250" w:lineRule="exact"/>
      </w:pPr>
      <w:r>
        <w:t xml:space="preserve">Лист согласования</w:t>
      </w:r>
      <w:r>
        <w:rPr>
          <w:rStyle w:val="CharStyle38"/>
        </w:rPr>
        <w:tab/>
        <w:t xml:space="preserve">Тип согласования:</w:t>
      </w:r>
      <w:r>
        <w:t xml:space="preserve"> последовательное</w:t>
      </w:r>
    </w:p>
    <w:tbl>
      <w:tblPr>
        <w:tblLayout w:type="fixed"/>
        <w:jc w:val="center"/>
      </w:tblPr>
      <w:tblGrid>
        <w:gridCol w:w="494"/>
        <w:gridCol w:w="3038"/>
        <w:gridCol w:w="2314"/>
        <w:gridCol w:w="2880"/>
        <w:gridCol w:w="1402"/>
      </w:tblGrid>
      <w:tr>
        <w:trPr>
          <w:trHeight w:val="504"/>
        </w:trPr>
        <w:tc>
          <w:tcPr>
            <w:shd w:val="clear" w:color="auto" w:fill="FFFFFF"/>
            <w:tcBorders>
              <w:bottom w:val="single" w:sz="4"/>
            </w:tcBorders>
            <w:vAlign w:val="top"/>
          </w:tcPr>
          <w:p>
            <w:pPr>
              <w:pStyle w:val="Style39"/>
              <w:framePr w:wrap="notBeside" w:vAnchor="text" w:hAnchor="text" w:xAlign="center" w:y="1"/>
              <w:shd w:val="clear" w:color="auto" w:fill="auto"/>
              <w:ind w:left="140"/>
              <w:spacing w:line="240" w:lineRule="auto"/>
            </w:pPr>
            <w:r>
              <w:rPr>
                <w:rStyle w:val="CharStyle41"/>
              </w:rPr>
              <w:t xml:space="preserve">N°</w:t>
            </w:r>
          </w:p>
        </w:tc>
        <w:tc>
          <w:tcPr>
            <w:shd w:val="clear" w:color="auto" w:fill="FFFFFF"/>
            <w:tcBorders>
              <w:bottom w:val="single" w:sz="4"/>
            </w:tcBorders>
            <w:vAlign w:val="top"/>
          </w:tcPr>
          <w:p>
            <w:pPr>
              <w:pStyle w:val="Style39"/>
              <w:framePr w:wrap="notBeside" w:vAnchor="text" w:hAnchor="text" w:xAlign="center" w:y="1"/>
              <w:shd w:val="clear" w:color="auto" w:fill="auto"/>
              <w:ind w:left="1280"/>
              <w:spacing w:line="240" w:lineRule="auto"/>
            </w:pPr>
            <w:r>
              <w:rPr>
                <w:rStyle w:val="CharStyle41"/>
              </w:rPr>
              <w:t xml:space="preserve">ФИО</w:t>
            </w:r>
          </w:p>
        </w:tc>
        <w:tc>
          <w:tcPr>
            <w:shd w:val="clear" w:color="auto" w:fill="FFFFFF"/>
            <w:tcBorders>
              <w:bottom w:val="single" w:sz="4"/>
            </w:tcBorders>
            <w:vAlign w:val="top"/>
          </w:tcPr>
          <w:p>
            <w:pPr>
              <w:pStyle w:val="Style39"/>
              <w:framePr w:wrap="notBeside" w:vAnchor="text" w:hAnchor="text" w:xAlign="center" w:y="1"/>
              <w:shd w:val="clear" w:color="auto" w:fill="auto"/>
              <w:ind w:left="160"/>
              <w:spacing w:line="240" w:lineRule="auto"/>
            </w:pPr>
            <w:r>
              <w:rPr>
                <w:rStyle w:val="CharStyle41"/>
              </w:rPr>
              <w:t xml:space="preserve">Срок согласования</w:t>
            </w:r>
          </w:p>
        </w:tc>
        <w:tc>
          <w:tcPr>
            <w:shd w:val="clear" w:color="auto" w:fill="FFFFFF"/>
            <w:tcBorders>
              <w:bottom w:val="single" w:sz="4"/>
            </w:tcBorders>
            <w:vAlign w:val="top"/>
          </w:tcPr>
          <w:p>
            <w:pPr>
              <w:pStyle w:val="Style39"/>
              <w:framePr w:wrap="notBeside" w:vAnchor="text" w:hAnchor="text" w:xAlign="center" w:y="1"/>
              <w:shd w:val="clear" w:color="auto" w:fill="auto"/>
              <w:jc w:val="center"/>
              <w:spacing w:line="240" w:lineRule="auto"/>
            </w:pPr>
            <w:r>
              <w:rPr>
                <w:rStyle w:val="CharStyle41"/>
              </w:rPr>
              <w:t xml:space="preserve">Результат согласования</w:t>
            </w:r>
          </w:p>
        </w:tc>
        <w:tc>
          <w:tcPr>
            <w:shd w:val="clear" w:color="auto" w:fill="FFFFFF"/>
            <w:tcBorders>
              <w:bottom w:val="single" w:sz="4"/>
            </w:tcBorders>
            <w:vAlign w:val="top"/>
          </w:tcPr>
          <w:p>
            <w:pPr>
              <w:pStyle w:val="Style39"/>
              <w:framePr w:wrap="notBeside" w:vAnchor="text" w:hAnchor="text" w:xAlign="center" w:y="1"/>
              <w:shd w:val="clear" w:color="auto" w:fill="auto"/>
              <w:ind w:left="140"/>
              <w:spacing w:line="240" w:lineRule="auto"/>
            </w:pPr>
            <w:r>
              <w:rPr>
                <w:rStyle w:val="CharStyle41"/>
              </w:rPr>
              <w:t xml:space="preserve">Замечания</w:t>
            </w:r>
          </w:p>
        </w:tc>
      </w:tr>
      <w:tr>
        <w:trPr>
          <w:trHeight w:val="859"/>
        </w:trPr>
        <w:tc>
          <w:tcPr>
            <w:shd w:val="clear" w:color="auto" w:fill="FFFFFF"/>
            <w:tcBorders>
              <w:top w:val="single" w:sz="4"/>
              <w:bottom w:val="single" w:sz="4"/>
            </w:tcBorders>
            <w:vAlign w:val="top"/>
          </w:tcPr>
          <w:p>
            <w:pPr>
              <w:pStyle w:val="Style34"/>
              <w:framePr w:wrap="notBeside" w:vAnchor="text" w:hAnchor="text" w:xAlign="center" w:y="1"/>
              <w:shd w:val="clear" w:color="auto" w:fill="auto"/>
              <w:ind w:left="140"/>
              <w:spacing w:line="240" w:lineRule="auto"/>
            </w:pPr>
            <w:r>
              <w:t xml:space="preserve">1</w:t>
            </w:r>
          </w:p>
        </w:tc>
        <w:tc>
          <w:tcPr>
            <w:shd w:val="clear" w:color="auto" w:fill="FFFFFF"/>
            <w:tcBorders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4"/>
              <w:framePr w:wrap="notBeside" w:vAnchor="text" w:hAnchor="text" w:xAlign="center" w:y="1"/>
              <w:shd w:val="clear" w:color="auto" w:fill="auto"/>
              <w:ind w:left="160"/>
              <w:spacing w:line="240" w:lineRule="auto"/>
            </w:pPr>
            <w:r>
              <w:t xml:space="preserve">Саубанова Л.И.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4"/>
              <w:framePr w:wrap="notBeside" w:vAnchor="text" w:hAnchor="text" w:xAlign="center" w:y="1"/>
              <w:shd w:val="clear" w:color="auto" w:fill="auto"/>
              <w:jc w:val="center"/>
              <w:spacing w:line="298" w:lineRule="exact"/>
            </w:pPr>
            <w:r>
              <w:t xml:space="preserve">^гласовано 24.01.2018 - 23:08</w:t>
            </w:r>
          </w:p>
        </w:tc>
        <w:tc>
          <w:tcPr>
            <w:shd w:val="clear" w:color="auto" w:fill="FFFFFF"/>
            <w:tcBorders>
              <w:top w:val="single" w:sz="4"/>
              <w:bottom w:val="single" w:sz="4"/>
            </w:tcBorders>
            <w:vAlign w:val="top"/>
          </w:tcPr>
          <w:p>
            <w:pPr>
              <w:pStyle w:val="Style42"/>
              <w:framePr w:wrap="notBeside" w:vAnchor="text" w:hAnchor="text" w:xAlign="center" w:y="1"/>
              <w:shd w:val="clear" w:color="auto" w:fill="auto"/>
              <w:ind w:left="140"/>
              <w:spacing w:line="240" w:lineRule="auto"/>
            </w:pPr>
            <w:r>
              <w:rPr>
                <w:lang w:val="ru"/>
              </w:rPr>
              <w:t xml:space="preserve">-</w:t>
            </w:r>
          </w:p>
        </w:tc>
      </w:tr>
      <w:tr>
        <w:trPr>
          <w:trHeight w:val="854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4"/>
              <w:framePr w:wrap="notBeside" w:vAnchor="text" w:hAnchor="text" w:xAlign="center" w:y="1"/>
              <w:shd w:val="clear" w:color="auto" w:fill="auto"/>
              <w:ind w:left="140"/>
              <w:spacing w:line="240" w:lineRule="auto"/>
            </w:pPr>
            <w:r>
              <w:t xml:space="preserve">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4"/>
              <w:framePr w:wrap="notBeside" w:vAnchor="text" w:hAnchor="text" w:xAlign="center" w:y="1"/>
              <w:shd w:val="clear" w:color="auto" w:fill="auto"/>
              <w:ind w:left="160"/>
              <w:spacing w:line="240" w:lineRule="auto"/>
            </w:pPr>
            <w:r>
              <w:t xml:space="preserve">Федорова Т.Т.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4"/>
              <w:framePr w:wrap="notBeside" w:vAnchor="text" w:hAnchor="text" w:xAlign="center" w:y="1"/>
              <w:shd w:val="clear" w:color="auto" w:fill="auto"/>
              <w:jc w:val="center"/>
              <w:spacing w:line="302" w:lineRule="exact"/>
            </w:pPr>
            <w:r>
              <w:t xml:space="preserve">.^гласовано 25.01.2018 - 09:25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42"/>
              <w:framePr w:wrap="notBeside" w:vAnchor="text" w:hAnchor="text" w:xAlign="center" w:y="1"/>
              <w:shd w:val="clear" w:color="auto" w:fill="auto"/>
              <w:ind w:left="140"/>
              <w:spacing w:line="240" w:lineRule="auto"/>
            </w:pPr>
            <w:r>
              <w:rPr>
                <w:lang w:val="ru"/>
              </w:rPr>
              <w:t xml:space="preserve">-</w:t>
            </w:r>
          </w:p>
        </w:tc>
      </w:tr>
      <w:tr>
        <w:trPr>
          <w:trHeight w:val="893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4"/>
              <w:framePr w:wrap="notBeside" w:vAnchor="text" w:hAnchor="text" w:xAlign="center" w:y="1"/>
              <w:shd w:val="clear" w:color="auto" w:fill="auto"/>
              <w:ind w:left="140"/>
              <w:spacing w:line="240" w:lineRule="auto"/>
            </w:pPr>
            <w:r>
              <w:t xml:space="preserve">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4"/>
              <w:framePr w:wrap="notBeside" w:vAnchor="text" w:hAnchor="text" w:xAlign="center" w:y="1"/>
              <w:shd w:val="clear" w:color="auto" w:fill="auto"/>
              <w:ind w:left="160"/>
              <w:spacing w:line="240" w:lineRule="auto"/>
            </w:pPr>
            <w:r>
              <w:t xml:space="preserve">Хадиуллин И.Г.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4"/>
              <w:framePr w:wrap="notBeside" w:vAnchor="text" w:hAnchor="text" w:xAlign="center" w:y="1"/>
              <w:shd w:val="clear" w:color="auto" w:fill="auto"/>
              <w:jc w:val="center"/>
              <w:spacing w:line="298" w:lineRule="exact"/>
            </w:pPr>
            <w:r>
              <w:t xml:space="preserve">^Подписано 25.01.2018 - 11:08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42"/>
              <w:framePr w:wrap="notBeside" w:vAnchor="text" w:hAnchor="text" w:xAlign="center" w:y="1"/>
              <w:shd w:val="clear" w:color="auto" w:fill="auto"/>
              <w:ind w:left="140"/>
              <w:spacing w:line="240" w:lineRule="auto"/>
            </w:pPr>
            <w:r>
              <w:rPr>
                <w:lang w:val="ru"/>
              </w:rPr>
              <w:t xml:space="preserve">-</w:t>
            </w:r>
          </w:p>
        </w:tc>
      </w:tr>
    </w:tbl>
    <w:p>
      <w:pPr>
        <w:rPr>
          <w:sz w:val="2"/>
          <w:szCs w:val="2"/>
        </w:rPr>
      </w:pPr>
    </w:p>
    <w:sectPr>
      <w:type w:val="continuous"/>
      <w:pgSz w:w="11905" w:h="16837"/>
      <w:pgMar w:top="619" w:left="848" w:right="387" w:bottom="1440" w:header="0" w:footer="3" w:gutter="0"/>
      <w:cols w:space="720"/>
      <w:noEndnote/>
      <w:docGrid w:linePitch="360"/>
    </w:sectPr>
  </w:body>
</w:document>
</file>

<file path=word/foot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>
  <w:p>
    <w:pPr>
      <w:pStyle w:val="Style5"/>
      <w:framePr w:w="12070" w:h="355" w:wrap="none" w:vAnchor="text" w:hAnchor="page" w:x="-5" w:y="-522"/>
      <w:shd w:val="clear" w:color="auto" w:fill="auto"/>
      <w:ind w:left="398"/>
      <w:spacing w:line="240" w:lineRule="auto"/>
    </w:pPr>
    <w:r>
      <w:rPr>
        <w:rStyle w:val="CharStyle7"/>
      </w:rPr>
      <w:t xml:space="preserve">Документ создан в электронной форме. № исх-126/18 от 25.01.2018. Исполнитель: Исламова Г.И.</w:t>
    </w:r>
  </w:p>
  <w:p>
    <w:pPr>
      <w:pStyle w:val="Style5"/>
      <w:framePr w:w="12070" w:h="355" w:wrap="none" w:vAnchor="text" w:hAnchor="page" w:x="-5" w:y="-522"/>
      <w:shd w:val="clear" w:color="auto" w:fill="auto"/>
      <w:ind w:left="398"/>
      <w:spacing w:line="240" w:lineRule="auto"/>
    </w:pPr>
    <w:r>
      <w:rPr>
        <w:rStyle w:val="CharStyle7"/>
      </w:rPr>
      <w:t xml:space="preserve">Страница </w:t>
    </w:r>
    <w:fldSimple w:instr=" PAGE \* MERGEFORMAT ">
      <w:r>
        <w:rPr>
          <w:rStyle w:val="CharStyle7"/>
        </w:rPr>
        <w:t xml:space="preserve">1</w:t>
      </w:r>
    </w:fldSimple>
    <w:r>
      <w:rPr>
        <w:rStyle w:val="CharStyle7"/>
      </w:rPr>
      <w:t xml:space="preserve"> из 4. Страница создана: 24.01.2018 18:30</w:t>
    </w:r>
  </w:p>
  <w:p>
    <w:pPr>
      <w:pStyle w:val="Style5"/>
      <w:framePr w:w="12070" w:h="355" w:wrap="none" w:vAnchor="text" w:hAnchor="page" w:x="-5" w:y="-522"/>
      <w:shd w:val="clear" w:color="auto" w:fill="auto"/>
      <w:ind w:left="398"/>
      <w:spacing w:line="240" w:lineRule="auto"/>
    </w:pPr>
    <w:r>
      <w:rPr>
        <w:rStyle w:val="CharStyle8"/>
      </w:rPr>
      <w:t xml:space="preserve">0</w:t>
    </w:r>
    <w:r>
      <w:rPr>
        <w:rStyle w:val="CharStyle9"/>
      </w:rPr>
      <w:t xml:space="preserve">*Я ЭЛЕКТРОННЫЙ</w:t>
    </w:r>
  </w:p>
  <w:p>
    <w:pPr>
      <w:pStyle w:val="Style5"/>
      <w:framePr w:w="12070" w:h="355" w:wrap="none" w:vAnchor="text" w:hAnchor="page" w:x="-5" w:y="-522"/>
      <w:shd w:val="clear" w:color="auto" w:fill="auto"/>
      <w:ind w:left="398"/>
      <w:spacing w:line="240" w:lineRule="auto"/>
    </w:pPr>
    <w:r>
      <w:rPr>
        <w:rStyle w:val="CharStyle8"/>
      </w:rPr>
      <w:t xml:space="preserve">Шя0 </w:t>
    </w:r>
    <w:r>
      <w:rPr>
        <w:rStyle w:val="CharStyle10"/>
      </w:rPr>
      <w:t xml:space="preserve">ТАТАРСТАН</w:t>
    </w:r>
  </w:p>
</w:hd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>
  <w:abstractNum w:abstractNumId="0">
    <w:multiLevelType w:val="multilevel"/>
    <w:lvl w:ilvl="0">
      <w:start w:val="1"/>
      <w:numFmt w:val="bullet"/>
      <w:lvlText w:val="-"/>
      <w:rPr>
        <w:lang w:val="ru"/>
        <w:b w:val="0"/>
        <w:bCs w:val="0"/>
        <w:i/>
        <w:iCs/>
        <w:u w:val="none"/>
        <w:strike w:val="0"/>
        <w:smallCaps w:val="0"/>
        <w:sz w:val="23"/>
        <w:szCs w:val="23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>
  <w:zoom w:percent="65"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>
  <w:docDefaults>
    <w:rPrDefault>
      <w:rPr>
        <w:rFonts w:ascii="Arial Unicode MS" w:eastAsia="Arial Unicode MS" w:hAnsi="Arial Unicode MS" w:cs="Arial Unicode MS"/>
        <w:sz w:val="24"/>
        <w:szCs w:val="24"/>
        <w:lang w:val="ru"/>
      </w:rPr>
    </w:rPrDefault>
    <w:pPrDefault>
      <w:pPr>
        <w:keepNext w:val="0"/>
        <w:keepLines w:val="0"/>
        <w:shd w:val="clear" w:color="auto" w:fill="auto"/>
        <w:bidi w:val="0"/>
        <w:jc w:val="left"/>
        <w:ind w:left="0" w:right="0" w:hanging="0"/>
        <w:spacing w:before="0" w:after="0" w:line="240" w:lineRule="auto"/>
      </w:pPr>
    </w:pPrDefault>
  </w:docDefaults>
  <w:style w:type="paragraph" w:default="1" w:styleId="Normal">
    <w:name w:val="Normal"/>
    <w:pPr>
      <w:keepNext w:val="0"/>
      <w:keepLines w:val="0"/>
      <w:shd w:val="clear" w:color="auto" w:fill="auto"/>
      <w:bidi w:val="0"/>
      <w:jc w:val="left"/>
      <w:ind w:left="0" w:right="0" w:hanging="0"/>
      <w:spacing w:before="0" w:after="0" w:line="240" w:lineRule="auto"/>
    </w:pPr>
    <w:rPr>
      <w:lang w:val="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strike w:val="0"/>
      <w:smallCaps w:val="0"/>
      <w:sz w:val="27"/>
      <w:szCs w:val="27"/>
      <w:rFonts w:ascii="Times New Roman" w:eastAsia="Times New Roman" w:hAnsi="Times New Roman" w:cs="Times New Roman"/>
      <w:spacing w:val="0"/>
    </w:rPr>
  </w:style>
  <w:style w:type="character" w:customStyle="1" w:styleId="CharStyle6">
    <w:name w:val="Колонтитул_"/>
    <w:basedOn w:val="DefaultParagraphFont"/>
    <w:link w:val="Style5"/>
    <w:rPr>
      <w:b w:val="0"/>
      <w:bCs w:val="0"/>
      <w:i w:val="0"/>
      <w:iCs w:val="0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7">
    <w:name w:val="Колонтитул + Arial,7,5 pt"/>
    <w:basedOn w:val="CharStyle6"/>
    <w:rPr>
      <w:sz w:val="15"/>
      <w:szCs w:val="15"/>
      <w:rFonts w:ascii="Arial" w:eastAsia="Arial" w:hAnsi="Arial" w:cs="Arial"/>
      <w:spacing w:val="0"/>
    </w:rPr>
  </w:style>
  <w:style w:type="character" w:customStyle="1" w:styleId="CharStyle8">
    <w:name w:val="Колонтитул + Arial,7,5 pt,Курсив,Интервал 0 pt"/>
    <w:basedOn w:val="CharStyle6"/>
    <w:rPr>
      <w:i/>
      <w:iCs/>
      <w:sz w:val="15"/>
      <w:szCs w:val="15"/>
      <w:rFonts w:ascii="Arial" w:eastAsia="Arial" w:hAnsi="Arial" w:cs="Arial"/>
      <w:spacing w:val="-10"/>
    </w:rPr>
  </w:style>
  <w:style w:type="character" w:customStyle="1" w:styleId="CharStyle9">
    <w:name w:val="Колонтитул + Arial,7,5 pt,Курсив,Интервал 0 pt"/>
    <w:basedOn w:val="CharStyle6"/>
    <w:rPr>
      <w:i/>
      <w:iCs/>
      <w:u w:val="single"/>
      <w:sz w:val="15"/>
      <w:szCs w:val="15"/>
      <w:rFonts w:ascii="Arial" w:eastAsia="Arial" w:hAnsi="Arial" w:cs="Arial"/>
      <w:spacing w:val="-10"/>
    </w:rPr>
  </w:style>
  <w:style w:type="character" w:customStyle="1" w:styleId="CharStyle10">
    <w:name w:val="Колонтитул + Arial,7,5 pt,Курсив,Интервал 1 pt"/>
    <w:basedOn w:val="CharStyle6"/>
    <w:rPr>
      <w:i/>
      <w:iCs/>
      <w:sz w:val="15"/>
      <w:szCs w:val="15"/>
      <w:rFonts w:ascii="Arial" w:eastAsia="Arial" w:hAnsi="Arial" w:cs="Arial"/>
      <w:spacing w:val="20"/>
    </w:rPr>
  </w:style>
  <w:style w:type="character" w:customStyle="1" w:styleId="CharStyle12">
    <w:name w:val="Основной текст (3)_"/>
    <w:basedOn w:val="DefaultParagraphFont"/>
    <w:link w:val="Style11"/>
    <w:rPr>
      <w:b w:val="0"/>
      <w:bCs w:val="0"/>
      <w:i w:val="0"/>
      <w:iCs w:val="0"/>
      <w:strike w:val="0"/>
      <w:smallCaps w:val="0"/>
      <w:sz w:val="27"/>
      <w:szCs w:val="27"/>
      <w:rFonts w:ascii="Times New Roman" w:eastAsia="Times New Roman" w:hAnsi="Times New Roman" w:cs="Times New Roman"/>
      <w:spacing w:val="0"/>
    </w:rPr>
  </w:style>
  <w:style w:type="character" w:customStyle="1" w:styleId="CharStyle14">
    <w:name w:val="Основной текст (4)_"/>
    <w:basedOn w:val="DefaultParagraphFont"/>
    <w:link w:val="Style13"/>
    <w:rPr>
      <w:b w:val="0"/>
      <w:bCs w:val="0"/>
      <w:i w:val="0"/>
      <w:iCs w:val="0"/>
      <w:strike w:val="0"/>
      <w:smallCaps w:val="0"/>
      <w:sz w:val="23"/>
      <w:szCs w:val="23"/>
      <w:rFonts w:ascii="Times New Roman" w:eastAsia="Times New Roman" w:hAnsi="Times New Roman" w:cs="Times New Roman"/>
      <w:spacing w:val="0"/>
    </w:rPr>
  </w:style>
  <w:style w:type="character" w:customStyle="1" w:styleId="CharStyle15">
    <w:name w:val="Основной текст (2) + Интервал 5 pt"/>
    <w:basedOn w:val="CharStyle4"/>
    <w:rPr>
      <w:spacing w:val="100"/>
    </w:rPr>
  </w:style>
  <w:style w:type="character" w:customStyle="1" w:styleId="CharStyle16">
    <w:name w:val="Основной текст (2)"/>
    <w:basedOn w:val="CharStyle4"/>
    <w:rPr>
      <w:lang w:val="en-US"/>
      <w:u w:val="single"/>
    </w:rPr>
  </w:style>
  <w:style w:type="character" w:customStyle="1" w:styleId="CharStyle17">
    <w:name w:val="Основной текст (2)"/>
    <w:basedOn w:val="CharStyle4"/>
    <w:rPr>
      <w:lang w:val="1024"/>
    </w:rPr>
  </w:style>
  <w:style w:type="character" w:customStyle="1" w:styleId="CharStyle19">
    <w:name w:val="Заголовок №1_"/>
    <w:basedOn w:val="DefaultParagraphFont"/>
    <w:link w:val="Style18"/>
    <w:rPr>
      <w:b w:val="0"/>
      <w:bCs w:val="0"/>
      <w:i w:val="0"/>
      <w:iCs w:val="0"/>
      <w:strike w:val="0"/>
      <w:smallCaps w:val="0"/>
      <w:sz w:val="27"/>
      <w:szCs w:val="27"/>
      <w:rFonts w:ascii="Times New Roman" w:eastAsia="Times New Roman" w:hAnsi="Times New Roman" w:cs="Times New Roman"/>
      <w:spacing w:val="0"/>
    </w:rPr>
  </w:style>
  <w:style w:type="character" w:customStyle="1" w:styleId="CharStyle21">
    <w:name w:val="Основной текст (6)_"/>
    <w:basedOn w:val="DefaultParagraphFont"/>
    <w:link w:val="Style20"/>
    <w:rPr>
      <w:b w:val="0"/>
      <w:bCs w:val="0"/>
      <w:i w:val="0"/>
      <w:iCs w:val="0"/>
      <w:strike w:val="0"/>
      <w:smallCaps w:val="0"/>
      <w:sz w:val="23"/>
      <w:szCs w:val="23"/>
      <w:rFonts w:ascii="Times New Roman" w:eastAsia="Times New Roman" w:hAnsi="Times New Roman" w:cs="Times New Roman"/>
      <w:spacing w:val="0"/>
    </w:rPr>
  </w:style>
  <w:style w:type="character" w:customStyle="1" w:styleId="CharStyle23">
    <w:name w:val="Основной текст (7)_"/>
    <w:basedOn w:val="DefaultParagraphFont"/>
    <w:link w:val="Style22"/>
    <w:rPr>
      <w:b w:val="0"/>
      <w:bCs w:val="0"/>
      <w:i w:val="0"/>
      <w:iCs w:val="0"/>
      <w:strike w:val="0"/>
      <w:smallCaps w:val="0"/>
      <w:sz w:val="23"/>
      <w:szCs w:val="23"/>
      <w:rFonts w:ascii="Times New Roman" w:eastAsia="Times New Roman" w:hAnsi="Times New Roman" w:cs="Times New Roman"/>
      <w:spacing w:val="0"/>
    </w:rPr>
  </w:style>
  <w:style w:type="character" w:customStyle="1" w:styleId="CharStyle25">
    <w:name w:val="Основной текст (5)_"/>
    <w:basedOn w:val="DefaultParagraphFont"/>
    <w:link w:val="Style24"/>
    <w:rPr>
      <w:lang w:val="1024"/>
      <w:b w:val="0"/>
      <w:bCs w:val="0"/>
      <w:i w:val="0"/>
      <w:iCs w:val="0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27">
    <w:name w:val="Основной текст_"/>
    <w:basedOn w:val="DefaultParagraphFont"/>
    <w:link w:val="Style26"/>
    <w:rPr>
      <w:b w:val="0"/>
      <w:bCs w:val="0"/>
      <w:i w:val="0"/>
      <w:iCs w:val="0"/>
      <w:strike w:val="0"/>
      <w:smallCaps w:val="0"/>
      <w:sz w:val="23"/>
      <w:szCs w:val="23"/>
      <w:rFonts w:ascii="Times New Roman" w:eastAsia="Times New Roman" w:hAnsi="Times New Roman" w:cs="Times New Roman"/>
      <w:spacing w:val="0"/>
    </w:rPr>
  </w:style>
  <w:style w:type="character" w:customStyle="1" w:styleId="CharStyle28">
    <w:name w:val="Основной текст + Не курсив,Интервал 0 pt"/>
    <w:basedOn w:val="CharStyle27"/>
    <w:rPr>
      <w:i/>
      <w:iCs/>
      <w:spacing w:val="-10"/>
    </w:rPr>
  </w:style>
  <w:style w:type="character" w:customStyle="1" w:styleId="CharStyle29">
    <w:name w:val="Основной текст (6) + CordiaUPC,15,5 pt,Курсив"/>
    <w:basedOn w:val="CharStyle21"/>
    <w:rPr>
      <w:lang w:val="1024"/>
      <w:i/>
      <w:iCs/>
      <w:sz w:val="31"/>
      <w:szCs w:val="31"/>
      <w:rFonts w:ascii="CordiaUPC" w:eastAsia="CordiaUPC" w:hAnsi="CordiaUPC" w:cs="CordiaUPC"/>
      <w:w w:val="100"/>
      <w:spacing w:val="0"/>
    </w:rPr>
  </w:style>
  <w:style w:type="character" w:customStyle="1" w:styleId="CharStyle30">
    <w:name w:val="Основной текст + Не курсив"/>
    <w:basedOn w:val="CharStyle27"/>
    <w:rPr>
      <w:i/>
      <w:iCs/>
      <w:spacing w:val="0"/>
    </w:rPr>
  </w:style>
  <w:style w:type="character" w:customStyle="1" w:styleId="CharStyle31">
    <w:name w:val="Основной текст (4) + Полужирный"/>
    <w:basedOn w:val="CharStyle14"/>
    <w:rPr>
      <w:b/>
      <w:bCs/>
    </w:rPr>
  </w:style>
  <w:style w:type="character" w:customStyle="1" w:styleId="CharStyle32">
    <w:name w:val="Основной текст + Не курсив,Интервал 0 pt"/>
    <w:basedOn w:val="CharStyle27"/>
    <w:rPr>
      <w:i/>
      <w:iCs/>
      <w:spacing w:val="-10"/>
    </w:rPr>
  </w:style>
  <w:style w:type="character" w:customStyle="1" w:styleId="CharStyle33">
    <w:name w:val="Основной текст (6) + Не полужирный"/>
    <w:basedOn w:val="CharStyle21"/>
    <w:rPr>
      <w:b/>
      <w:bCs/>
    </w:rPr>
  </w:style>
  <w:style w:type="character" w:customStyle="1" w:styleId="CharStyle35">
    <w:name w:val="Основной текст (8)_"/>
    <w:basedOn w:val="DefaultParagraphFont"/>
    <w:link w:val="Style34"/>
    <w:rPr>
      <w:b w:val="0"/>
      <w:bCs w:val="0"/>
      <w:i w:val="0"/>
      <w:iCs w:val="0"/>
      <w:strike w:val="0"/>
      <w:smallCaps w:val="0"/>
      <w:sz w:val="25"/>
      <w:szCs w:val="25"/>
      <w:rFonts w:ascii="Arial" w:eastAsia="Arial" w:hAnsi="Arial" w:cs="Arial"/>
      <w:spacing w:val="0"/>
    </w:rPr>
  </w:style>
  <w:style w:type="character" w:customStyle="1" w:styleId="CharStyle37">
    <w:name w:val="Основной текст (11)_"/>
    <w:basedOn w:val="DefaultParagraphFont"/>
    <w:link w:val="Style36"/>
    <w:rPr>
      <w:b w:val="0"/>
      <w:bCs w:val="0"/>
      <w:i w:val="0"/>
      <w:iCs w:val="0"/>
      <w:strike w:val="0"/>
      <w:smallCaps w:val="0"/>
      <w:sz w:val="25"/>
      <w:szCs w:val="25"/>
      <w:rFonts w:ascii="Arial" w:eastAsia="Arial" w:hAnsi="Arial" w:cs="Arial"/>
      <w:spacing w:val="0"/>
    </w:rPr>
  </w:style>
  <w:style w:type="character" w:customStyle="1" w:styleId="CharStyle38">
    <w:name w:val="Основной текст (11) + Не полужирный"/>
    <w:basedOn w:val="CharStyle37"/>
    <w:rPr>
      <w:b/>
      <w:bCs/>
      <w:spacing w:val="0"/>
    </w:rPr>
  </w:style>
  <w:style w:type="character" w:customStyle="1" w:styleId="CharStyle40">
    <w:name w:val="Основной текст (9)_"/>
    <w:basedOn w:val="DefaultParagraphFont"/>
    <w:link w:val="Style39"/>
    <w:rPr>
      <w:b w:val="0"/>
      <w:bCs w:val="0"/>
      <w:i w:val="0"/>
      <w:iCs w:val="0"/>
      <w:strike w:val="0"/>
      <w:smallCaps w:val="0"/>
      <w:sz w:val="20"/>
      <w:szCs w:val="20"/>
      <w:rFonts w:ascii="Arial" w:eastAsia="Arial" w:hAnsi="Arial" w:cs="Arial"/>
      <w:spacing w:val="0"/>
    </w:rPr>
  </w:style>
  <w:style w:type="character" w:customStyle="1" w:styleId="CharStyle41">
    <w:name w:val="Основной текст (9)"/>
    <w:basedOn w:val="CharStyle40"/>
  </w:style>
  <w:style w:type="character" w:customStyle="1" w:styleId="CharStyle43">
    <w:name w:val="Основной текст (10)_"/>
    <w:basedOn w:val="DefaultParagraphFont"/>
    <w:link w:val="Style42"/>
    <w:rPr>
      <w:lang w:val="1024"/>
      <w:b w:val="0"/>
      <w:bCs w:val="0"/>
      <w:i w:val="0"/>
      <w:iCs w:val="0"/>
      <w:strike w:val="0"/>
      <w:smallCaps w:val="0"/>
      <w:sz w:val="8"/>
      <w:szCs w:val="8"/>
      <w:rFonts w:ascii="Arial" w:eastAsia="Arial" w:hAnsi="Arial" w:cs="Arial"/>
    </w:rPr>
  </w:style>
  <w:style w:type="paragraph" w:customStyle="1" w:styleId="Style3">
    <w:name w:val="Основной текст (2)"/>
    <w:basedOn w:val="Normal"/>
    <w:link w:val="CharStyle4"/>
    <w:pPr>
      <w:shd w:val="clear" w:color="auto" w:fill="FFFFFF"/>
      <w:spacing w:line="326" w:lineRule="exact"/>
    </w:pPr>
    <w:rPr>
      <w:sz w:val="27"/>
      <w:szCs w:val="27"/>
      <w:rFonts w:ascii="Times New Roman" w:eastAsia="Times New Roman" w:hAnsi="Times New Roman" w:cs="Times New Roman"/>
      <w:spacing w:val="0"/>
    </w:rPr>
  </w:style>
  <w:style w:type="paragraph" w:customStyle="1" w:styleId="Style5">
    <w:name w:val="Колонтитул"/>
    <w:basedOn w:val="Normal"/>
    <w:link w:val="CharStyle6"/>
    <w:pPr>
      <w:shd w:val="clear" w:color="auto" w:fill="FFFFFF"/>
    </w:pPr>
    <w:rPr>
      <w:sz w:val="20"/>
      <w:szCs w:val="20"/>
      <w:rFonts w:ascii="Times New Roman" w:eastAsia="Times New Roman" w:hAnsi="Times New Roman" w:cs="Times New Roman"/>
    </w:rPr>
  </w:style>
  <w:style w:type="paragraph" w:customStyle="1" w:styleId="Style11">
    <w:name w:val="Основной текст (3)"/>
    <w:basedOn w:val="Normal"/>
    <w:link w:val="CharStyle12"/>
    <w:pPr>
      <w:shd w:val="clear" w:color="auto" w:fill="FFFFFF"/>
      <w:spacing w:line="0" w:lineRule="exact"/>
    </w:pPr>
    <w:rPr>
      <w:b/>
      <w:bCs/>
      <w:sz w:val="27"/>
      <w:szCs w:val="27"/>
      <w:rFonts w:ascii="Times New Roman" w:eastAsia="Times New Roman" w:hAnsi="Times New Roman" w:cs="Times New Roman"/>
      <w:spacing w:val="0"/>
    </w:rPr>
  </w:style>
  <w:style w:type="paragraph" w:customStyle="1" w:styleId="Style13">
    <w:name w:val="Основной текст (4)"/>
    <w:basedOn w:val="Normal"/>
    <w:link w:val="CharStyle14"/>
    <w:pPr>
      <w:shd w:val="clear" w:color="auto" w:fill="FFFFFF"/>
      <w:spacing w:after="360" w:line="0" w:lineRule="exact"/>
    </w:pPr>
    <w:rPr>
      <w:sz w:val="23"/>
      <w:szCs w:val="23"/>
      <w:rFonts w:ascii="Times New Roman" w:eastAsia="Times New Roman" w:hAnsi="Times New Roman" w:cs="Times New Roman"/>
      <w:spacing w:val="0"/>
    </w:rPr>
  </w:style>
  <w:style w:type="paragraph" w:customStyle="1" w:styleId="Style18">
    <w:name w:val="Заголовок №1"/>
    <w:basedOn w:val="Normal"/>
    <w:link w:val="CharStyle19"/>
    <w:pPr>
      <w:shd w:val="clear" w:color="auto" w:fill="FFFFFF"/>
      <w:jc w:val="center"/>
      <w:outlineLvl w:val="0"/>
      <w:spacing w:after="660" w:line="322" w:lineRule="exact"/>
    </w:pPr>
    <w:rPr>
      <w:b/>
      <w:bCs/>
      <w:sz w:val="27"/>
      <w:szCs w:val="27"/>
      <w:rFonts w:ascii="Times New Roman" w:eastAsia="Times New Roman" w:hAnsi="Times New Roman" w:cs="Times New Roman"/>
      <w:spacing w:val="0"/>
    </w:rPr>
  </w:style>
  <w:style w:type="paragraph" w:customStyle="1" w:styleId="Style20">
    <w:name w:val="Основной текст (6)"/>
    <w:basedOn w:val="Normal"/>
    <w:link w:val="CharStyle21"/>
    <w:pPr>
      <w:shd w:val="clear" w:color="auto" w:fill="FFFFFF"/>
      <w:spacing w:line="0" w:lineRule="exact"/>
    </w:pPr>
    <w:rPr>
      <w:b/>
      <w:bCs/>
      <w:sz w:val="23"/>
      <w:szCs w:val="23"/>
      <w:rFonts w:ascii="Times New Roman" w:eastAsia="Times New Roman" w:hAnsi="Times New Roman" w:cs="Times New Roman"/>
      <w:spacing w:val="0"/>
    </w:rPr>
  </w:style>
  <w:style w:type="paragraph" w:customStyle="1" w:styleId="Style22">
    <w:name w:val="Основной текст (7)"/>
    <w:basedOn w:val="Normal"/>
    <w:link w:val="CharStyle23"/>
    <w:pPr>
      <w:shd w:val="clear" w:color="auto" w:fill="FFFFFF"/>
      <w:spacing w:line="0" w:lineRule="exact"/>
    </w:pPr>
    <w:rPr>
      <w:b/>
      <w:bCs/>
      <w:i/>
      <w:iCs/>
      <w:sz w:val="23"/>
      <w:szCs w:val="23"/>
      <w:rFonts w:ascii="Times New Roman" w:eastAsia="Times New Roman" w:hAnsi="Times New Roman" w:cs="Times New Roman"/>
      <w:spacing w:val="0"/>
    </w:rPr>
  </w:style>
  <w:style w:type="paragraph" w:customStyle="1" w:styleId="Style24">
    <w:name w:val="Основной текст (5)"/>
    <w:basedOn w:val="Normal"/>
    <w:link w:val="CharStyle25"/>
    <w:pPr>
      <w:shd w:val="clear" w:color="auto" w:fill="FFFFFF"/>
      <w:spacing w:line="0" w:lineRule="exact"/>
    </w:pPr>
    <w:rPr>
      <w:lang w:val="1024"/>
      <w:sz w:val="20"/>
      <w:szCs w:val="20"/>
      <w:rFonts w:ascii="Times New Roman" w:eastAsia="Times New Roman" w:hAnsi="Times New Roman" w:cs="Times New Roman"/>
    </w:rPr>
  </w:style>
  <w:style w:type="paragraph" w:customStyle="1" w:styleId="Style26">
    <w:name w:val="Основной текст"/>
    <w:basedOn w:val="Normal"/>
    <w:link w:val="CharStyle27"/>
    <w:pPr>
      <w:shd w:val="clear" w:color="auto" w:fill="FFFFFF"/>
      <w:spacing w:line="274" w:lineRule="exact"/>
    </w:pPr>
    <w:rPr>
      <w:i/>
      <w:iCs/>
      <w:sz w:val="23"/>
      <w:szCs w:val="23"/>
      <w:rFonts w:ascii="Times New Roman" w:eastAsia="Times New Roman" w:hAnsi="Times New Roman" w:cs="Times New Roman"/>
      <w:spacing w:val="0"/>
    </w:rPr>
  </w:style>
  <w:style w:type="paragraph" w:customStyle="1" w:styleId="Style34">
    <w:name w:val="Основной текст (8)"/>
    <w:basedOn w:val="Normal"/>
    <w:link w:val="CharStyle35"/>
    <w:pPr>
      <w:shd w:val="clear" w:color="auto" w:fill="FFFFFF"/>
      <w:spacing w:line="0" w:lineRule="exact"/>
    </w:pPr>
    <w:rPr>
      <w:sz w:val="25"/>
      <w:szCs w:val="25"/>
      <w:rFonts w:ascii="Arial" w:eastAsia="Arial" w:hAnsi="Arial" w:cs="Arial"/>
      <w:spacing w:val="0"/>
    </w:rPr>
  </w:style>
  <w:style w:type="paragraph" w:customStyle="1" w:styleId="Style36">
    <w:name w:val="Основной текст (11)"/>
    <w:basedOn w:val="Normal"/>
    <w:link w:val="CharStyle37"/>
    <w:pPr>
      <w:shd w:val="clear" w:color="auto" w:fill="FFFFFF"/>
      <w:spacing w:before="900" w:after="60" w:line="0" w:lineRule="exact"/>
    </w:pPr>
    <w:rPr>
      <w:b/>
      <w:bCs/>
      <w:sz w:val="25"/>
      <w:szCs w:val="25"/>
      <w:rFonts w:ascii="Arial" w:eastAsia="Arial" w:hAnsi="Arial" w:cs="Arial"/>
      <w:spacing w:val="0"/>
    </w:rPr>
  </w:style>
  <w:style w:type="paragraph" w:customStyle="1" w:styleId="Style39">
    <w:name w:val="Основной текст (9)"/>
    <w:basedOn w:val="Normal"/>
    <w:link w:val="CharStyle40"/>
    <w:pPr>
      <w:shd w:val="clear" w:color="auto" w:fill="FFFFFF"/>
      <w:spacing w:line="0" w:lineRule="exact"/>
    </w:pPr>
    <w:rPr>
      <w:b/>
      <w:bCs/>
      <w:sz w:val="20"/>
      <w:szCs w:val="20"/>
      <w:rFonts w:ascii="Arial" w:eastAsia="Arial" w:hAnsi="Arial" w:cs="Arial"/>
      <w:spacing w:val="0"/>
    </w:rPr>
  </w:style>
  <w:style w:type="paragraph" w:customStyle="1" w:styleId="Style42">
    <w:name w:val="Основной текст (10)"/>
    <w:basedOn w:val="Normal"/>
    <w:link w:val="CharStyle43"/>
    <w:pPr>
      <w:shd w:val="clear" w:color="auto" w:fill="FFFFFF"/>
      <w:spacing w:line="0" w:lineRule="exact"/>
    </w:pPr>
    <w:rPr>
      <w:lang w:val="1024"/>
      <w:sz w:val="8"/>
      <w:szCs w:val="8"/>
      <w:rFonts w:ascii="Arial" w:eastAsia="Arial" w:hAnsi="Arial" w:cs="Arial"/>
    </w:rPr>
  </w:style>
</w:style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footer" Target="footer1.xml"/></Relationships>
</file>